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B4CC6" w14:textId="05A1269E" w:rsidR="00F21D8F" w:rsidRPr="00A02B09" w:rsidRDefault="00D158F3" w:rsidP="00D158F3">
      <w:pPr>
        <w:jc w:val="center"/>
        <w:rPr>
          <w:b/>
          <w:bCs/>
          <w:lang w:val="es-ES"/>
        </w:rPr>
      </w:pPr>
      <w:r w:rsidRPr="00A02B09">
        <w:rPr>
          <w:b/>
          <w:bCs/>
          <w:lang w:val="es-ES"/>
        </w:rPr>
        <w:t>CURRICULUM VITAE</w:t>
      </w:r>
    </w:p>
    <w:p w14:paraId="62DCC236" w14:textId="435C779D" w:rsidR="00D158F3" w:rsidRPr="00A02B09" w:rsidRDefault="00D158F3" w:rsidP="00D158F3">
      <w:pPr>
        <w:jc w:val="center"/>
        <w:rPr>
          <w:b/>
          <w:bCs/>
          <w:sz w:val="20"/>
          <w:szCs w:val="20"/>
          <w:lang w:val="es-ES"/>
        </w:rPr>
      </w:pPr>
    </w:p>
    <w:p w14:paraId="6A47088C" w14:textId="50317BA6" w:rsidR="00D158F3" w:rsidRPr="00A02B09" w:rsidRDefault="00E3061E" w:rsidP="00D158F3">
      <w:pPr>
        <w:pStyle w:val="Prrafodelista"/>
        <w:numPr>
          <w:ilvl w:val="0"/>
          <w:numId w:val="1"/>
        </w:numPr>
        <w:rPr>
          <w:b/>
          <w:bCs/>
          <w:sz w:val="20"/>
          <w:szCs w:val="20"/>
          <w:lang w:val="es-ES"/>
        </w:rPr>
      </w:pPr>
      <w:r w:rsidRPr="00E3061E">
        <w:rPr>
          <w:b/>
          <w:bCs/>
          <w:noProof/>
          <w:sz w:val="20"/>
          <w:szCs w:val="20"/>
          <w:lang w:eastAsia="es-MX"/>
        </w:rPr>
        <w:drawing>
          <wp:anchor distT="0" distB="0" distL="114300" distR="114300" simplePos="0" relativeHeight="251658240" behindDoc="1" locked="0" layoutInCell="1" allowOverlap="1" wp14:anchorId="0B3121A8" wp14:editId="673B4A73">
            <wp:simplePos x="0" y="0"/>
            <wp:positionH relativeFrom="column">
              <wp:posOffset>4155440</wp:posOffset>
            </wp:positionH>
            <wp:positionV relativeFrom="paragraph">
              <wp:posOffset>285115</wp:posOffset>
            </wp:positionV>
            <wp:extent cx="1647825" cy="2071370"/>
            <wp:effectExtent l="0" t="0" r="3175" b="0"/>
            <wp:wrapTight wrapText="bothSides">
              <wp:wrapPolygon edited="0">
                <wp:start x="0" y="0"/>
                <wp:lineTo x="0" y="21454"/>
                <wp:lineTo x="21475" y="21454"/>
                <wp:lineTo x="2147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2071370"/>
                    </a:xfrm>
                    <a:prstGeom prst="rect">
                      <a:avLst/>
                    </a:prstGeom>
                  </pic:spPr>
                </pic:pic>
              </a:graphicData>
            </a:graphic>
            <wp14:sizeRelH relativeFrom="page">
              <wp14:pctWidth>0</wp14:pctWidth>
            </wp14:sizeRelH>
            <wp14:sizeRelV relativeFrom="page">
              <wp14:pctHeight>0</wp14:pctHeight>
            </wp14:sizeRelV>
          </wp:anchor>
        </w:drawing>
      </w:r>
      <w:r w:rsidR="00D158F3" w:rsidRPr="00A02B09">
        <w:rPr>
          <w:b/>
          <w:bCs/>
          <w:sz w:val="20"/>
          <w:szCs w:val="20"/>
          <w:lang w:val="es-ES"/>
        </w:rPr>
        <w:t>DATOS PERSONALES</w:t>
      </w:r>
    </w:p>
    <w:tbl>
      <w:tblPr>
        <w:tblStyle w:val="Tabladecuadrcula1clara-nfasis3"/>
        <w:tblpPr w:leftFromText="141" w:rightFromText="141" w:vertAnchor="text" w:horzAnchor="page" w:tblpX="1252" w:tblpY="208"/>
        <w:tblW w:w="0" w:type="auto"/>
        <w:tblLook w:val="04A0" w:firstRow="1" w:lastRow="0" w:firstColumn="1" w:lastColumn="0" w:noHBand="0" w:noVBand="1"/>
      </w:tblPr>
      <w:tblGrid>
        <w:gridCol w:w="2872"/>
        <w:gridCol w:w="3819"/>
      </w:tblGrid>
      <w:tr w:rsidR="002A2BED" w:rsidRPr="00A02B09" w14:paraId="128519B4" w14:textId="77777777" w:rsidTr="002A2BE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72" w:type="dxa"/>
          </w:tcPr>
          <w:p w14:paraId="0196483C" w14:textId="77777777" w:rsidR="002A2BED" w:rsidRPr="00A02B09" w:rsidRDefault="002A2BED" w:rsidP="002A2BED">
            <w:pPr>
              <w:rPr>
                <w:b w:val="0"/>
                <w:bCs w:val="0"/>
                <w:sz w:val="20"/>
                <w:szCs w:val="20"/>
                <w:lang w:val="es-ES"/>
              </w:rPr>
            </w:pPr>
            <w:r w:rsidRPr="00A02B09">
              <w:rPr>
                <w:b w:val="0"/>
                <w:bCs w:val="0"/>
                <w:sz w:val="20"/>
                <w:szCs w:val="20"/>
                <w:lang w:val="es-ES"/>
              </w:rPr>
              <w:t>Nombre</w:t>
            </w:r>
          </w:p>
        </w:tc>
        <w:tc>
          <w:tcPr>
            <w:tcW w:w="3819" w:type="dxa"/>
          </w:tcPr>
          <w:p w14:paraId="7D5DCCC2" w14:textId="77777777" w:rsidR="002A2BED" w:rsidRPr="00A02B09" w:rsidRDefault="002A2BED" w:rsidP="002A2BED">
            <w:pPr>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r w:rsidRPr="00A02B09">
              <w:rPr>
                <w:b w:val="0"/>
                <w:bCs w:val="0"/>
                <w:sz w:val="20"/>
                <w:szCs w:val="20"/>
                <w:lang w:val="es-ES"/>
              </w:rPr>
              <w:t>Virginia Medina Jiménez</w:t>
            </w:r>
          </w:p>
        </w:tc>
      </w:tr>
      <w:tr w:rsidR="002A2BED" w:rsidRPr="00A02B09" w14:paraId="09D37948" w14:textId="77777777" w:rsidTr="002A2BED">
        <w:trPr>
          <w:trHeight w:val="283"/>
        </w:trPr>
        <w:tc>
          <w:tcPr>
            <w:cnfStyle w:val="001000000000" w:firstRow="0" w:lastRow="0" w:firstColumn="1" w:lastColumn="0" w:oddVBand="0" w:evenVBand="0" w:oddHBand="0" w:evenHBand="0" w:firstRowFirstColumn="0" w:firstRowLastColumn="0" w:lastRowFirstColumn="0" w:lastRowLastColumn="0"/>
            <w:tcW w:w="2872" w:type="dxa"/>
          </w:tcPr>
          <w:p w14:paraId="1737CAB6" w14:textId="77777777" w:rsidR="002A2BED" w:rsidRPr="00A02B09" w:rsidRDefault="002A2BED" w:rsidP="002A2BED">
            <w:pPr>
              <w:rPr>
                <w:b w:val="0"/>
                <w:bCs w:val="0"/>
                <w:sz w:val="20"/>
                <w:szCs w:val="20"/>
                <w:lang w:val="es-ES"/>
              </w:rPr>
            </w:pPr>
            <w:r w:rsidRPr="00A02B09">
              <w:rPr>
                <w:b w:val="0"/>
                <w:bCs w:val="0"/>
                <w:sz w:val="20"/>
                <w:szCs w:val="20"/>
                <w:lang w:val="es-ES"/>
              </w:rPr>
              <w:t>Nacimiento</w:t>
            </w:r>
          </w:p>
        </w:tc>
        <w:tc>
          <w:tcPr>
            <w:tcW w:w="3819" w:type="dxa"/>
          </w:tcPr>
          <w:p w14:paraId="5268640F" w14:textId="3D8CE488"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Puebla, Puebla, México</w:t>
            </w:r>
          </w:p>
        </w:tc>
      </w:tr>
      <w:tr w:rsidR="002A2BED" w:rsidRPr="00A02B09" w14:paraId="50604E7D" w14:textId="77777777" w:rsidTr="002A2BED">
        <w:trPr>
          <w:trHeight w:val="283"/>
        </w:trPr>
        <w:tc>
          <w:tcPr>
            <w:cnfStyle w:val="001000000000" w:firstRow="0" w:lastRow="0" w:firstColumn="1" w:lastColumn="0" w:oddVBand="0" w:evenVBand="0" w:oddHBand="0" w:evenHBand="0" w:firstRowFirstColumn="0" w:firstRowLastColumn="0" w:lastRowFirstColumn="0" w:lastRowLastColumn="0"/>
            <w:tcW w:w="2872" w:type="dxa"/>
          </w:tcPr>
          <w:p w14:paraId="10E06CDE" w14:textId="77777777" w:rsidR="002A2BED" w:rsidRPr="00A02B09" w:rsidRDefault="002A2BED" w:rsidP="002A2BED">
            <w:pPr>
              <w:rPr>
                <w:b w:val="0"/>
                <w:bCs w:val="0"/>
                <w:sz w:val="20"/>
                <w:szCs w:val="20"/>
                <w:lang w:val="es-ES"/>
              </w:rPr>
            </w:pPr>
            <w:r w:rsidRPr="00A02B09">
              <w:rPr>
                <w:b w:val="0"/>
                <w:bCs w:val="0"/>
                <w:sz w:val="20"/>
                <w:szCs w:val="20"/>
                <w:lang w:val="es-ES"/>
              </w:rPr>
              <w:t>Fecha de Nacimiento</w:t>
            </w:r>
          </w:p>
        </w:tc>
        <w:tc>
          <w:tcPr>
            <w:tcW w:w="3819" w:type="dxa"/>
          </w:tcPr>
          <w:p w14:paraId="0CBD2C7C" w14:textId="2E11DBD9"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Noviembre 27, 1988</w:t>
            </w:r>
          </w:p>
        </w:tc>
      </w:tr>
      <w:tr w:rsidR="002A2BED" w:rsidRPr="00A02B09" w14:paraId="16AEED30" w14:textId="77777777" w:rsidTr="002A2BED">
        <w:trPr>
          <w:trHeight w:val="283"/>
        </w:trPr>
        <w:tc>
          <w:tcPr>
            <w:cnfStyle w:val="001000000000" w:firstRow="0" w:lastRow="0" w:firstColumn="1" w:lastColumn="0" w:oddVBand="0" w:evenVBand="0" w:oddHBand="0" w:evenHBand="0" w:firstRowFirstColumn="0" w:firstRowLastColumn="0" w:lastRowFirstColumn="0" w:lastRowLastColumn="0"/>
            <w:tcW w:w="2872" w:type="dxa"/>
          </w:tcPr>
          <w:p w14:paraId="19AFE927" w14:textId="77777777" w:rsidR="002A2BED" w:rsidRPr="00A02B09" w:rsidRDefault="002A2BED" w:rsidP="002A2BED">
            <w:pPr>
              <w:rPr>
                <w:b w:val="0"/>
                <w:bCs w:val="0"/>
                <w:sz w:val="20"/>
                <w:szCs w:val="20"/>
                <w:lang w:val="es-ES"/>
              </w:rPr>
            </w:pPr>
            <w:r w:rsidRPr="00A02B09">
              <w:rPr>
                <w:b w:val="0"/>
                <w:bCs w:val="0"/>
                <w:sz w:val="20"/>
                <w:szCs w:val="20"/>
                <w:lang w:val="es-ES"/>
              </w:rPr>
              <w:t>Nacionalidad</w:t>
            </w:r>
          </w:p>
        </w:tc>
        <w:tc>
          <w:tcPr>
            <w:tcW w:w="3819" w:type="dxa"/>
          </w:tcPr>
          <w:p w14:paraId="0C904B8C" w14:textId="77777777"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Mexicana</w:t>
            </w:r>
          </w:p>
        </w:tc>
      </w:tr>
      <w:tr w:rsidR="002A2BED" w:rsidRPr="00A02B09" w14:paraId="104C6DE1" w14:textId="77777777" w:rsidTr="002A2BED">
        <w:trPr>
          <w:trHeight w:val="283"/>
        </w:trPr>
        <w:tc>
          <w:tcPr>
            <w:cnfStyle w:val="001000000000" w:firstRow="0" w:lastRow="0" w:firstColumn="1" w:lastColumn="0" w:oddVBand="0" w:evenVBand="0" w:oddHBand="0" w:evenHBand="0" w:firstRowFirstColumn="0" w:firstRowLastColumn="0" w:lastRowFirstColumn="0" w:lastRowLastColumn="0"/>
            <w:tcW w:w="2872" w:type="dxa"/>
          </w:tcPr>
          <w:p w14:paraId="4FCE0E2C" w14:textId="77777777" w:rsidR="002A2BED" w:rsidRPr="00A02B09" w:rsidRDefault="002A2BED" w:rsidP="002A2BED">
            <w:pPr>
              <w:rPr>
                <w:b w:val="0"/>
                <w:bCs w:val="0"/>
                <w:sz w:val="20"/>
                <w:szCs w:val="20"/>
                <w:lang w:val="es-ES"/>
              </w:rPr>
            </w:pPr>
            <w:r w:rsidRPr="00A02B09">
              <w:rPr>
                <w:b w:val="0"/>
                <w:bCs w:val="0"/>
                <w:sz w:val="20"/>
                <w:szCs w:val="20"/>
                <w:lang w:val="es-ES"/>
              </w:rPr>
              <w:t>Estado Civil</w:t>
            </w:r>
          </w:p>
        </w:tc>
        <w:tc>
          <w:tcPr>
            <w:tcW w:w="3819" w:type="dxa"/>
          </w:tcPr>
          <w:p w14:paraId="2F028F9E" w14:textId="77777777"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Soltera</w:t>
            </w:r>
          </w:p>
        </w:tc>
      </w:tr>
      <w:tr w:rsidR="002A2BED" w:rsidRPr="00B9721D" w14:paraId="63429555" w14:textId="77777777" w:rsidTr="002A2BED">
        <w:trPr>
          <w:trHeight w:val="269"/>
        </w:trPr>
        <w:tc>
          <w:tcPr>
            <w:cnfStyle w:val="001000000000" w:firstRow="0" w:lastRow="0" w:firstColumn="1" w:lastColumn="0" w:oddVBand="0" w:evenVBand="0" w:oddHBand="0" w:evenHBand="0" w:firstRowFirstColumn="0" w:firstRowLastColumn="0" w:lastRowFirstColumn="0" w:lastRowLastColumn="0"/>
            <w:tcW w:w="2872" w:type="dxa"/>
          </w:tcPr>
          <w:p w14:paraId="5F1FFD2B" w14:textId="77777777" w:rsidR="002A2BED" w:rsidRPr="00A02B09" w:rsidRDefault="002A2BED" w:rsidP="002A2BED">
            <w:pPr>
              <w:rPr>
                <w:b w:val="0"/>
                <w:bCs w:val="0"/>
                <w:sz w:val="20"/>
                <w:szCs w:val="20"/>
                <w:lang w:val="es-ES"/>
              </w:rPr>
            </w:pPr>
            <w:r w:rsidRPr="00A02B09">
              <w:rPr>
                <w:b w:val="0"/>
                <w:bCs w:val="0"/>
                <w:sz w:val="20"/>
                <w:szCs w:val="20"/>
                <w:lang w:val="es-ES"/>
              </w:rPr>
              <w:t>Dirección Actual</w:t>
            </w:r>
          </w:p>
        </w:tc>
        <w:tc>
          <w:tcPr>
            <w:tcW w:w="3819" w:type="dxa"/>
          </w:tcPr>
          <w:p w14:paraId="69404FCF" w14:textId="77777777"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n-US"/>
              </w:rPr>
            </w:pPr>
            <w:r w:rsidRPr="00A02B09">
              <w:rPr>
                <w:sz w:val="20"/>
                <w:szCs w:val="20"/>
                <w:lang w:val="en-US"/>
              </w:rPr>
              <w:t>Berlin 203 Col. Alamo Country Club, Celaya Guanajuato CP 38118</w:t>
            </w:r>
          </w:p>
        </w:tc>
      </w:tr>
      <w:tr w:rsidR="002A2BED" w:rsidRPr="00A02B09" w14:paraId="2FEDAEB8" w14:textId="77777777" w:rsidTr="002A2BED">
        <w:trPr>
          <w:trHeight w:val="283"/>
        </w:trPr>
        <w:tc>
          <w:tcPr>
            <w:cnfStyle w:val="001000000000" w:firstRow="0" w:lastRow="0" w:firstColumn="1" w:lastColumn="0" w:oddVBand="0" w:evenVBand="0" w:oddHBand="0" w:evenHBand="0" w:firstRowFirstColumn="0" w:firstRowLastColumn="0" w:lastRowFirstColumn="0" w:lastRowLastColumn="0"/>
            <w:tcW w:w="2872" w:type="dxa"/>
          </w:tcPr>
          <w:p w14:paraId="0C67D59E" w14:textId="77777777" w:rsidR="002A2BED" w:rsidRPr="00A02B09" w:rsidRDefault="002A2BED" w:rsidP="002A2BED">
            <w:pPr>
              <w:rPr>
                <w:b w:val="0"/>
                <w:bCs w:val="0"/>
                <w:sz w:val="20"/>
                <w:szCs w:val="20"/>
                <w:lang w:val="en-US"/>
              </w:rPr>
            </w:pPr>
            <w:r w:rsidRPr="00A02B09">
              <w:rPr>
                <w:b w:val="0"/>
                <w:bCs w:val="0"/>
                <w:sz w:val="20"/>
                <w:szCs w:val="20"/>
                <w:lang w:val="en-US"/>
              </w:rPr>
              <w:t xml:space="preserve">Pasaporte </w:t>
            </w:r>
          </w:p>
        </w:tc>
        <w:tc>
          <w:tcPr>
            <w:tcW w:w="3819" w:type="dxa"/>
          </w:tcPr>
          <w:p w14:paraId="067ACBEB" w14:textId="77777777"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n-US"/>
              </w:rPr>
            </w:pPr>
            <w:r w:rsidRPr="00A02B09">
              <w:rPr>
                <w:sz w:val="20"/>
                <w:szCs w:val="20"/>
                <w:lang w:val="en-US"/>
              </w:rPr>
              <w:t>G18557954</w:t>
            </w:r>
          </w:p>
        </w:tc>
      </w:tr>
      <w:tr w:rsidR="002A2BED" w:rsidRPr="00B9721D" w14:paraId="72BE7204" w14:textId="77777777" w:rsidTr="002A2BED">
        <w:trPr>
          <w:trHeight w:val="283"/>
        </w:trPr>
        <w:tc>
          <w:tcPr>
            <w:cnfStyle w:val="001000000000" w:firstRow="0" w:lastRow="0" w:firstColumn="1" w:lastColumn="0" w:oddVBand="0" w:evenVBand="0" w:oddHBand="0" w:evenHBand="0" w:firstRowFirstColumn="0" w:firstRowLastColumn="0" w:lastRowFirstColumn="0" w:lastRowLastColumn="0"/>
            <w:tcW w:w="2872" w:type="dxa"/>
          </w:tcPr>
          <w:p w14:paraId="4C549319" w14:textId="77777777" w:rsidR="002A2BED" w:rsidRPr="00A02B09" w:rsidRDefault="002A2BED" w:rsidP="002A2BED">
            <w:pPr>
              <w:rPr>
                <w:b w:val="0"/>
                <w:bCs w:val="0"/>
                <w:sz w:val="20"/>
                <w:szCs w:val="20"/>
                <w:lang w:val="en-US"/>
              </w:rPr>
            </w:pPr>
            <w:r w:rsidRPr="00A02B09">
              <w:rPr>
                <w:b w:val="0"/>
                <w:bCs w:val="0"/>
                <w:sz w:val="20"/>
                <w:szCs w:val="20"/>
                <w:lang w:val="en-US"/>
              </w:rPr>
              <w:t>Teléfono</w:t>
            </w:r>
          </w:p>
        </w:tc>
        <w:tc>
          <w:tcPr>
            <w:tcW w:w="3819" w:type="dxa"/>
          </w:tcPr>
          <w:p w14:paraId="639C0025" w14:textId="77777777"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n-US"/>
              </w:rPr>
            </w:pPr>
            <w:r w:rsidRPr="00A02B09">
              <w:rPr>
                <w:sz w:val="20"/>
                <w:szCs w:val="20"/>
                <w:lang w:val="en-US"/>
              </w:rPr>
              <w:t>+461 61 1449158</w:t>
            </w:r>
          </w:p>
        </w:tc>
      </w:tr>
      <w:tr w:rsidR="002A2BED" w:rsidRPr="00B9721D" w14:paraId="5C53FB35" w14:textId="77777777" w:rsidTr="002A2BED">
        <w:trPr>
          <w:trHeight w:val="283"/>
        </w:trPr>
        <w:tc>
          <w:tcPr>
            <w:cnfStyle w:val="001000000000" w:firstRow="0" w:lastRow="0" w:firstColumn="1" w:lastColumn="0" w:oddVBand="0" w:evenVBand="0" w:oddHBand="0" w:evenHBand="0" w:firstRowFirstColumn="0" w:firstRowLastColumn="0" w:lastRowFirstColumn="0" w:lastRowLastColumn="0"/>
            <w:tcW w:w="2872" w:type="dxa"/>
          </w:tcPr>
          <w:p w14:paraId="0F28F6D9" w14:textId="77777777" w:rsidR="002A2BED" w:rsidRPr="00A02B09" w:rsidRDefault="002A2BED" w:rsidP="002A2BED">
            <w:pPr>
              <w:rPr>
                <w:b w:val="0"/>
                <w:bCs w:val="0"/>
                <w:sz w:val="20"/>
                <w:szCs w:val="20"/>
                <w:lang w:val="en-US"/>
              </w:rPr>
            </w:pPr>
            <w:r w:rsidRPr="00B9721D">
              <w:rPr>
                <w:b w:val="0"/>
                <w:bCs w:val="0"/>
                <w:sz w:val="20"/>
                <w:szCs w:val="20"/>
              </w:rPr>
              <w:t>Correo</w:t>
            </w:r>
          </w:p>
        </w:tc>
        <w:tc>
          <w:tcPr>
            <w:tcW w:w="3819" w:type="dxa"/>
          </w:tcPr>
          <w:p w14:paraId="31928BD2" w14:textId="77777777" w:rsidR="002A2BED" w:rsidRPr="00A02B09" w:rsidRDefault="00B9721D" w:rsidP="002A2BED">
            <w:pPr>
              <w:cnfStyle w:val="000000000000" w:firstRow="0" w:lastRow="0" w:firstColumn="0" w:lastColumn="0" w:oddVBand="0" w:evenVBand="0" w:oddHBand="0" w:evenHBand="0" w:firstRowFirstColumn="0" w:firstRowLastColumn="0" w:lastRowFirstColumn="0" w:lastRowLastColumn="0"/>
              <w:rPr>
                <w:sz w:val="20"/>
                <w:szCs w:val="20"/>
                <w:lang w:val="en-US"/>
              </w:rPr>
            </w:pPr>
            <w:hyperlink r:id="rId7" w:history="1">
              <w:r w:rsidR="002A2BED" w:rsidRPr="00A02B09">
                <w:rPr>
                  <w:rStyle w:val="Hipervnculo"/>
                  <w:sz w:val="20"/>
                  <w:szCs w:val="20"/>
                  <w:lang w:val="en-US"/>
                </w:rPr>
                <w:t>dravirginiamedina@gmail.com</w:t>
              </w:r>
            </w:hyperlink>
            <w:r w:rsidR="002A2BED" w:rsidRPr="00A02B09">
              <w:rPr>
                <w:sz w:val="20"/>
                <w:szCs w:val="20"/>
                <w:lang w:val="en-US"/>
              </w:rPr>
              <w:t xml:space="preserve"> / </w:t>
            </w:r>
            <w:hyperlink r:id="rId8" w:history="1">
              <w:r w:rsidR="002A2BED" w:rsidRPr="00A02B09">
                <w:rPr>
                  <w:rStyle w:val="Hipervnculo"/>
                  <w:sz w:val="20"/>
                  <w:szCs w:val="20"/>
                  <w:lang w:val="en-US"/>
                </w:rPr>
                <w:t>virginia.medina@guanajuato.gob.mx</w:t>
              </w:r>
            </w:hyperlink>
          </w:p>
          <w:p w14:paraId="5E0AB87A" w14:textId="77777777" w:rsidR="002A2BED" w:rsidRPr="00A02B09" w:rsidRDefault="002A2BED" w:rsidP="002A2BED">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374D763C" w14:textId="2263228F" w:rsidR="00D158F3" w:rsidRPr="009F2FB6" w:rsidRDefault="00D158F3" w:rsidP="00D158F3">
      <w:pPr>
        <w:rPr>
          <w:b/>
          <w:bCs/>
          <w:sz w:val="20"/>
          <w:szCs w:val="20"/>
          <w:lang w:val="en-US"/>
        </w:rPr>
      </w:pPr>
    </w:p>
    <w:p w14:paraId="09F24E4F" w14:textId="59B7D95F" w:rsidR="002A2BED" w:rsidRPr="00A02B09" w:rsidRDefault="002A2BED" w:rsidP="002A2BED">
      <w:pPr>
        <w:pStyle w:val="Prrafodelista"/>
        <w:numPr>
          <w:ilvl w:val="0"/>
          <w:numId w:val="1"/>
        </w:numPr>
        <w:rPr>
          <w:b/>
          <w:bCs/>
          <w:sz w:val="20"/>
          <w:szCs w:val="20"/>
          <w:lang w:val="en-US"/>
        </w:rPr>
      </w:pPr>
      <w:r w:rsidRPr="00A02B09">
        <w:rPr>
          <w:b/>
          <w:bCs/>
          <w:sz w:val="20"/>
          <w:szCs w:val="20"/>
          <w:lang w:val="en-US"/>
        </w:rPr>
        <w:t xml:space="preserve">FORMACIÓN ACADÉMICA </w:t>
      </w:r>
    </w:p>
    <w:tbl>
      <w:tblPr>
        <w:tblStyle w:val="Tabladecuadrcula1clara-nfasis3"/>
        <w:tblpPr w:leftFromText="141" w:rightFromText="141" w:vertAnchor="text" w:horzAnchor="page" w:tblpX="1223" w:tblpY="438"/>
        <w:tblW w:w="10060" w:type="dxa"/>
        <w:tblLook w:val="04A0" w:firstRow="1" w:lastRow="0" w:firstColumn="1" w:lastColumn="0" w:noHBand="0" w:noVBand="1"/>
      </w:tblPr>
      <w:tblGrid>
        <w:gridCol w:w="1479"/>
        <w:gridCol w:w="3819"/>
        <w:gridCol w:w="2258"/>
        <w:gridCol w:w="2504"/>
      </w:tblGrid>
      <w:tr w:rsidR="0002698D" w:rsidRPr="00A02B09" w14:paraId="29F69571" w14:textId="77777777" w:rsidTr="000269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79" w:type="dxa"/>
          </w:tcPr>
          <w:p w14:paraId="6607D63A" w14:textId="77777777" w:rsidR="002A2BED" w:rsidRPr="00A02B09" w:rsidRDefault="002A2BED" w:rsidP="002A2BED">
            <w:pPr>
              <w:rPr>
                <w:b w:val="0"/>
                <w:bCs w:val="0"/>
                <w:sz w:val="20"/>
                <w:szCs w:val="20"/>
                <w:lang w:val="es-ES"/>
              </w:rPr>
            </w:pPr>
            <w:r w:rsidRPr="00A02B09">
              <w:rPr>
                <w:b w:val="0"/>
                <w:bCs w:val="0"/>
                <w:sz w:val="20"/>
                <w:szCs w:val="20"/>
                <w:lang w:val="es-ES"/>
              </w:rPr>
              <w:t>Fecha</w:t>
            </w:r>
          </w:p>
        </w:tc>
        <w:tc>
          <w:tcPr>
            <w:tcW w:w="3819" w:type="dxa"/>
          </w:tcPr>
          <w:p w14:paraId="55B250C7" w14:textId="77777777" w:rsidR="002A2BED" w:rsidRPr="00A02B09" w:rsidRDefault="002A2BED" w:rsidP="002A2BED">
            <w:pPr>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r w:rsidRPr="00A02B09">
              <w:rPr>
                <w:b w:val="0"/>
                <w:bCs w:val="0"/>
                <w:sz w:val="20"/>
                <w:szCs w:val="20"/>
                <w:lang w:val="es-ES"/>
              </w:rPr>
              <w:t>Grado</w:t>
            </w:r>
          </w:p>
        </w:tc>
        <w:tc>
          <w:tcPr>
            <w:tcW w:w="2258" w:type="dxa"/>
          </w:tcPr>
          <w:p w14:paraId="34D1B6BD" w14:textId="77777777" w:rsidR="002A2BED" w:rsidRPr="00A02B09" w:rsidRDefault="002A2BED" w:rsidP="002A2BED">
            <w:pPr>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r w:rsidRPr="00A02B09">
              <w:rPr>
                <w:b w:val="0"/>
                <w:bCs w:val="0"/>
                <w:sz w:val="20"/>
                <w:szCs w:val="20"/>
                <w:lang w:val="es-ES"/>
              </w:rPr>
              <w:t>Institución</w:t>
            </w:r>
          </w:p>
        </w:tc>
        <w:tc>
          <w:tcPr>
            <w:tcW w:w="2504" w:type="dxa"/>
          </w:tcPr>
          <w:p w14:paraId="6C5C3F55" w14:textId="77777777" w:rsidR="002A2BED" w:rsidRPr="00A02B09" w:rsidRDefault="002A2BED" w:rsidP="002A2BED">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s-ES"/>
              </w:rPr>
            </w:pPr>
            <w:r w:rsidRPr="00A02B09">
              <w:rPr>
                <w:b w:val="0"/>
                <w:bCs w:val="0"/>
                <w:sz w:val="20"/>
                <w:szCs w:val="20"/>
                <w:lang w:val="es-ES"/>
              </w:rPr>
              <w:t>Título</w:t>
            </w:r>
          </w:p>
        </w:tc>
      </w:tr>
      <w:tr w:rsidR="0002698D" w:rsidRPr="00A02B09" w14:paraId="556B4F19" w14:textId="77777777" w:rsidTr="0002698D">
        <w:trPr>
          <w:trHeight w:val="283"/>
        </w:trPr>
        <w:tc>
          <w:tcPr>
            <w:cnfStyle w:val="001000000000" w:firstRow="0" w:lastRow="0" w:firstColumn="1" w:lastColumn="0" w:oddVBand="0" w:evenVBand="0" w:oddHBand="0" w:evenHBand="0" w:firstRowFirstColumn="0" w:firstRowLastColumn="0" w:lastRowFirstColumn="0" w:lastRowLastColumn="0"/>
            <w:tcW w:w="1479" w:type="dxa"/>
          </w:tcPr>
          <w:p w14:paraId="73CFE9BD" w14:textId="57EE6854" w:rsidR="002A2BED" w:rsidRPr="00A02B09" w:rsidRDefault="002A2BED" w:rsidP="0002698D">
            <w:pPr>
              <w:jc w:val="center"/>
              <w:rPr>
                <w:b w:val="0"/>
                <w:bCs w:val="0"/>
                <w:sz w:val="20"/>
                <w:szCs w:val="20"/>
                <w:lang w:val="es-ES"/>
              </w:rPr>
            </w:pPr>
            <w:r w:rsidRPr="00A02B09">
              <w:rPr>
                <w:b w:val="0"/>
                <w:bCs w:val="0"/>
                <w:sz w:val="20"/>
                <w:szCs w:val="20"/>
                <w:lang w:val="es-ES"/>
              </w:rPr>
              <w:t>2007-2012</w:t>
            </w:r>
          </w:p>
        </w:tc>
        <w:tc>
          <w:tcPr>
            <w:tcW w:w="3819" w:type="dxa"/>
          </w:tcPr>
          <w:p w14:paraId="0A46E1C3" w14:textId="1188E998" w:rsidR="002A2BED" w:rsidRPr="00A02B09" w:rsidRDefault="002A2BE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Licenciatura</w:t>
            </w:r>
          </w:p>
        </w:tc>
        <w:tc>
          <w:tcPr>
            <w:tcW w:w="2258" w:type="dxa"/>
          </w:tcPr>
          <w:p w14:paraId="5C4FB11B" w14:textId="4104969C" w:rsidR="002A2BED" w:rsidRPr="00A02B09" w:rsidRDefault="002A2BE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Universidad de Guanajuato</w:t>
            </w:r>
          </w:p>
        </w:tc>
        <w:tc>
          <w:tcPr>
            <w:tcW w:w="2504" w:type="dxa"/>
          </w:tcPr>
          <w:p w14:paraId="784A4CA5" w14:textId="06D1CDAD" w:rsidR="002A2BED" w:rsidRPr="00A02B09" w:rsidRDefault="002A2BE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Médico Cirujano y Partero</w:t>
            </w:r>
          </w:p>
        </w:tc>
      </w:tr>
      <w:tr w:rsidR="0002698D" w:rsidRPr="00A02B09" w14:paraId="2838276D" w14:textId="77777777" w:rsidTr="0002698D">
        <w:trPr>
          <w:trHeight w:val="283"/>
        </w:trPr>
        <w:tc>
          <w:tcPr>
            <w:cnfStyle w:val="001000000000" w:firstRow="0" w:lastRow="0" w:firstColumn="1" w:lastColumn="0" w:oddVBand="0" w:evenVBand="0" w:oddHBand="0" w:evenHBand="0" w:firstRowFirstColumn="0" w:firstRowLastColumn="0" w:lastRowFirstColumn="0" w:lastRowLastColumn="0"/>
            <w:tcW w:w="1479" w:type="dxa"/>
          </w:tcPr>
          <w:p w14:paraId="10C66759" w14:textId="13BC27ED" w:rsidR="002A2BED" w:rsidRPr="00A02B09" w:rsidRDefault="0002698D" w:rsidP="0002698D">
            <w:pPr>
              <w:jc w:val="center"/>
              <w:rPr>
                <w:b w:val="0"/>
                <w:bCs w:val="0"/>
                <w:sz w:val="20"/>
                <w:szCs w:val="20"/>
                <w:lang w:val="es-ES"/>
              </w:rPr>
            </w:pPr>
            <w:r w:rsidRPr="00A02B09">
              <w:rPr>
                <w:b w:val="0"/>
                <w:bCs w:val="0"/>
                <w:sz w:val="20"/>
                <w:szCs w:val="20"/>
                <w:lang w:val="es-ES"/>
              </w:rPr>
              <w:t>2014-2018</w:t>
            </w:r>
          </w:p>
        </w:tc>
        <w:tc>
          <w:tcPr>
            <w:tcW w:w="3819" w:type="dxa"/>
          </w:tcPr>
          <w:p w14:paraId="26777F13" w14:textId="16FA45F7" w:rsidR="002A2BED" w:rsidRPr="00A02B09" w:rsidRDefault="0002698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Especialidad</w:t>
            </w:r>
          </w:p>
        </w:tc>
        <w:tc>
          <w:tcPr>
            <w:tcW w:w="2258" w:type="dxa"/>
          </w:tcPr>
          <w:p w14:paraId="5152C927" w14:textId="6D77B1A8" w:rsidR="002A2BED" w:rsidRPr="00A02B09" w:rsidRDefault="0002698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Instituto Nacional de Perinatología (UNAM)</w:t>
            </w:r>
          </w:p>
        </w:tc>
        <w:tc>
          <w:tcPr>
            <w:tcW w:w="2504" w:type="dxa"/>
          </w:tcPr>
          <w:p w14:paraId="6FFBC16B" w14:textId="165AEF40" w:rsidR="002A2BED" w:rsidRPr="00A02B09" w:rsidRDefault="0002698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Ginecología y Obstetricia</w:t>
            </w:r>
          </w:p>
        </w:tc>
      </w:tr>
      <w:tr w:rsidR="0002698D" w:rsidRPr="00A02B09" w14:paraId="2708B46E" w14:textId="77777777" w:rsidTr="0002698D">
        <w:trPr>
          <w:trHeight w:val="283"/>
        </w:trPr>
        <w:tc>
          <w:tcPr>
            <w:cnfStyle w:val="001000000000" w:firstRow="0" w:lastRow="0" w:firstColumn="1" w:lastColumn="0" w:oddVBand="0" w:evenVBand="0" w:oddHBand="0" w:evenHBand="0" w:firstRowFirstColumn="0" w:firstRowLastColumn="0" w:lastRowFirstColumn="0" w:lastRowLastColumn="0"/>
            <w:tcW w:w="1479" w:type="dxa"/>
          </w:tcPr>
          <w:p w14:paraId="0D4D3653" w14:textId="3E7EBC23" w:rsidR="002A2BED" w:rsidRPr="00A02B09" w:rsidRDefault="0002698D" w:rsidP="0002698D">
            <w:pPr>
              <w:jc w:val="center"/>
              <w:rPr>
                <w:b w:val="0"/>
                <w:bCs w:val="0"/>
                <w:sz w:val="20"/>
                <w:szCs w:val="20"/>
                <w:lang w:val="es-ES"/>
              </w:rPr>
            </w:pPr>
            <w:r w:rsidRPr="00A02B09">
              <w:rPr>
                <w:b w:val="0"/>
                <w:bCs w:val="0"/>
                <w:sz w:val="20"/>
                <w:szCs w:val="20"/>
                <w:lang w:val="es-ES"/>
              </w:rPr>
              <w:t>2018-2020</w:t>
            </w:r>
          </w:p>
        </w:tc>
        <w:tc>
          <w:tcPr>
            <w:tcW w:w="3819" w:type="dxa"/>
          </w:tcPr>
          <w:p w14:paraId="6629CAB1" w14:textId="22A6A777" w:rsidR="002A2BED" w:rsidRPr="00A02B09" w:rsidRDefault="0002698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Subespecialidad</w:t>
            </w:r>
          </w:p>
        </w:tc>
        <w:tc>
          <w:tcPr>
            <w:tcW w:w="2258" w:type="dxa"/>
          </w:tcPr>
          <w:p w14:paraId="6C51DF82" w14:textId="57E65225" w:rsidR="002A2BED" w:rsidRPr="00A02B09" w:rsidRDefault="0002698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Instituto Nacional de Perinatología (UNAM)</w:t>
            </w:r>
          </w:p>
        </w:tc>
        <w:tc>
          <w:tcPr>
            <w:tcW w:w="2504" w:type="dxa"/>
          </w:tcPr>
          <w:p w14:paraId="1BF87E0F" w14:textId="448E66AB" w:rsidR="002A2BED" w:rsidRPr="00A02B09" w:rsidRDefault="0002698D" w:rsidP="0002698D">
            <w:pPr>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sidRPr="00A02B09">
              <w:rPr>
                <w:sz w:val="20"/>
                <w:szCs w:val="20"/>
                <w:lang w:val="es-ES"/>
              </w:rPr>
              <w:t xml:space="preserve">Medicina </w:t>
            </w:r>
            <w:r w:rsidR="00B9721D" w:rsidRPr="00A02B09">
              <w:rPr>
                <w:sz w:val="20"/>
                <w:szCs w:val="20"/>
                <w:lang w:val="es-ES"/>
              </w:rPr>
              <w:t>Materno fetal</w:t>
            </w:r>
          </w:p>
        </w:tc>
      </w:tr>
    </w:tbl>
    <w:p w14:paraId="0DA73BB4" w14:textId="4BCB67FB" w:rsidR="002A2BED" w:rsidRPr="00A02B09" w:rsidRDefault="002A2BED" w:rsidP="002A2BED">
      <w:pPr>
        <w:rPr>
          <w:b/>
          <w:bCs/>
          <w:sz w:val="20"/>
          <w:szCs w:val="20"/>
          <w:lang w:val="en-US"/>
        </w:rPr>
      </w:pPr>
    </w:p>
    <w:p w14:paraId="5560E2D9" w14:textId="00EB706F" w:rsidR="00064E5F" w:rsidRPr="00A02B09" w:rsidRDefault="00064E5F" w:rsidP="002A2BED">
      <w:pPr>
        <w:rPr>
          <w:b/>
          <w:bCs/>
          <w:sz w:val="20"/>
          <w:szCs w:val="20"/>
          <w:lang w:val="en-US"/>
        </w:rPr>
      </w:pPr>
    </w:p>
    <w:p w14:paraId="6344FE61" w14:textId="643B0320" w:rsidR="00064E5F" w:rsidRPr="00A02B09" w:rsidRDefault="00064E5F" w:rsidP="002A2BED">
      <w:pPr>
        <w:pStyle w:val="Prrafodelista"/>
        <w:numPr>
          <w:ilvl w:val="0"/>
          <w:numId w:val="1"/>
        </w:numPr>
        <w:rPr>
          <w:b/>
          <w:bCs/>
          <w:sz w:val="20"/>
          <w:szCs w:val="20"/>
          <w:lang w:val="en-US"/>
        </w:rPr>
      </w:pPr>
      <w:r w:rsidRPr="00A02B09">
        <w:rPr>
          <w:b/>
          <w:bCs/>
          <w:sz w:val="20"/>
          <w:szCs w:val="20"/>
          <w:lang w:val="en-US"/>
        </w:rPr>
        <w:t>EXPERIENCIA DE TRABAJO</w:t>
      </w:r>
    </w:p>
    <w:p w14:paraId="46F3D6C4" w14:textId="22079615" w:rsidR="00064E5F" w:rsidRPr="00A02B09" w:rsidRDefault="00064E5F" w:rsidP="00064E5F">
      <w:pPr>
        <w:rPr>
          <w:b/>
          <w:bCs/>
          <w:sz w:val="20"/>
          <w:szCs w:val="20"/>
          <w:lang w:val="en-US"/>
        </w:rPr>
      </w:pPr>
    </w:p>
    <w:p w14:paraId="1815742E" w14:textId="019E5EAB" w:rsidR="00064E5F" w:rsidRPr="00A02B09" w:rsidRDefault="00064E5F" w:rsidP="00A02B09">
      <w:pPr>
        <w:pStyle w:val="Prrafodelista"/>
        <w:numPr>
          <w:ilvl w:val="0"/>
          <w:numId w:val="4"/>
        </w:numPr>
        <w:jc w:val="both"/>
        <w:rPr>
          <w:sz w:val="20"/>
          <w:szCs w:val="20"/>
        </w:rPr>
      </w:pPr>
      <w:r w:rsidRPr="00A02B09">
        <w:rPr>
          <w:sz w:val="20"/>
          <w:szCs w:val="20"/>
        </w:rPr>
        <w:t xml:space="preserve">Investigadora y Médico Adscrito del Centro Estatal de Tamizaje Oportuno en León, Guanajuato, México. (Actual) </w:t>
      </w:r>
    </w:p>
    <w:p w14:paraId="33A282E4" w14:textId="1CB150AE" w:rsidR="00064E5F" w:rsidRPr="00A02B09" w:rsidRDefault="00064E5F" w:rsidP="00064E5F">
      <w:pPr>
        <w:rPr>
          <w:sz w:val="20"/>
          <w:szCs w:val="20"/>
        </w:rPr>
      </w:pPr>
    </w:p>
    <w:p w14:paraId="454097D3" w14:textId="77777777" w:rsidR="005A782B" w:rsidRPr="00A02B09" w:rsidRDefault="00064E5F" w:rsidP="005A782B">
      <w:pPr>
        <w:pStyle w:val="Prrafodelista"/>
        <w:numPr>
          <w:ilvl w:val="0"/>
          <w:numId w:val="1"/>
        </w:numPr>
        <w:rPr>
          <w:sz w:val="20"/>
          <w:szCs w:val="20"/>
        </w:rPr>
      </w:pPr>
      <w:r w:rsidRPr="00A02B09">
        <w:rPr>
          <w:b/>
          <w:bCs/>
          <w:sz w:val="20"/>
          <w:szCs w:val="20"/>
        </w:rPr>
        <w:t>PREMIOS Y DISTINCIONES</w:t>
      </w:r>
    </w:p>
    <w:p w14:paraId="453DF692" w14:textId="77777777" w:rsidR="005A782B" w:rsidRP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Mención honorífica durante titulación de subespecialidad en Medicina Maternofetal realizada en el Instituto Nacional de Perinatología expedida en Febrero 2020. </w:t>
      </w:r>
    </w:p>
    <w:p w14:paraId="6C88B69A" w14:textId="77777777" w:rsid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Primer lugar de la generación INPer en el examen departamental 2017-2018 ante la UNAM del Curso de Especialización de Ginecología y Obstetricia. </w:t>
      </w:r>
    </w:p>
    <w:p w14:paraId="1AC40BED" w14:textId="77777777" w:rsid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Mención honorífica durante titulación de la especialidad en Ginecología y Obstetricia realizada en el Instituto Nacional de Perinatología expedida en Febrero del 2018. </w:t>
      </w:r>
    </w:p>
    <w:p w14:paraId="76F97963" w14:textId="77777777" w:rsid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Primer lugar de médicos residentes de cuarto año de la especialidad de GYO del Instituto Nacional de Perinatología 2016-2017. </w:t>
      </w:r>
    </w:p>
    <w:p w14:paraId="7F185F81" w14:textId="77777777" w:rsid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Primer lugar de médicos residentes de tercer año de la especialidad de GYO del Instituto Nacional de Perinatología 2016-2017. </w:t>
      </w:r>
    </w:p>
    <w:p w14:paraId="2E9C7279" w14:textId="77777777" w:rsid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Primer lugar de médicos residentes de segundo año de la especialidad de GYO del Instituto Nacional de Perinatología 2015-2016. </w:t>
      </w:r>
    </w:p>
    <w:p w14:paraId="1D83AE38" w14:textId="77777777" w:rsid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Primer lugar de médicos residentes de primer año de la especialidad de GYO del Instituto Nacional de Perinatología 2014-2015. </w:t>
      </w:r>
    </w:p>
    <w:p w14:paraId="23F96FE9" w14:textId="7E22F0FA" w:rsidR="005A782B" w:rsidRPr="00A02B09" w:rsidRDefault="005A782B" w:rsidP="00A02B09">
      <w:pPr>
        <w:pStyle w:val="NormalWeb"/>
        <w:numPr>
          <w:ilvl w:val="0"/>
          <w:numId w:val="6"/>
        </w:numPr>
        <w:shd w:val="clear" w:color="auto" w:fill="FFFFFF"/>
        <w:jc w:val="both"/>
        <w:rPr>
          <w:rFonts w:asciiTheme="minorHAnsi" w:hAnsiTheme="minorHAnsi"/>
          <w:sz w:val="20"/>
          <w:szCs w:val="20"/>
        </w:rPr>
      </w:pPr>
      <w:r w:rsidRPr="00A02B09">
        <w:rPr>
          <w:rFonts w:asciiTheme="minorHAnsi" w:hAnsiTheme="minorHAnsi"/>
          <w:sz w:val="20"/>
          <w:szCs w:val="20"/>
        </w:rPr>
        <w:t xml:space="preserve">Premio de Excelencia Ceneval 2013. </w:t>
      </w:r>
    </w:p>
    <w:p w14:paraId="5970D1E4" w14:textId="79D6C9BE" w:rsidR="00064E5F" w:rsidRPr="00E3061E" w:rsidRDefault="005A782B" w:rsidP="005A782B">
      <w:pPr>
        <w:pStyle w:val="NormalWeb"/>
        <w:numPr>
          <w:ilvl w:val="0"/>
          <w:numId w:val="5"/>
        </w:numPr>
        <w:shd w:val="clear" w:color="auto" w:fill="FFFFFF"/>
        <w:jc w:val="both"/>
        <w:rPr>
          <w:rFonts w:asciiTheme="minorHAnsi" w:hAnsiTheme="minorHAnsi"/>
          <w:sz w:val="20"/>
          <w:szCs w:val="20"/>
        </w:rPr>
      </w:pPr>
      <w:r w:rsidRPr="00A02B09">
        <w:rPr>
          <w:rFonts w:asciiTheme="minorHAnsi" w:hAnsiTheme="minorHAnsi"/>
          <w:sz w:val="20"/>
          <w:szCs w:val="20"/>
        </w:rPr>
        <w:lastRenderedPageBreak/>
        <w:t>Primer lugar de médicos internos en el Hospital General de Celaya, Gto</w:t>
      </w:r>
      <w:r w:rsidR="00E3061E">
        <w:rPr>
          <w:rFonts w:asciiTheme="minorHAnsi" w:hAnsiTheme="minorHAnsi"/>
          <w:sz w:val="20"/>
          <w:szCs w:val="20"/>
        </w:rPr>
        <w:t>.</w:t>
      </w:r>
      <w:r w:rsidRPr="00E3061E">
        <w:rPr>
          <w:b/>
          <w:bCs/>
          <w:sz w:val="20"/>
          <w:szCs w:val="20"/>
        </w:rPr>
        <w:br/>
      </w:r>
    </w:p>
    <w:p w14:paraId="3BC48A0A" w14:textId="4D538F23" w:rsidR="00064E5F" w:rsidRPr="00A02B09" w:rsidRDefault="00064E5F" w:rsidP="00064E5F">
      <w:pPr>
        <w:pStyle w:val="Prrafodelista"/>
        <w:numPr>
          <w:ilvl w:val="0"/>
          <w:numId w:val="1"/>
        </w:numPr>
        <w:rPr>
          <w:sz w:val="20"/>
          <w:szCs w:val="20"/>
        </w:rPr>
      </w:pPr>
      <w:r w:rsidRPr="00A02B09">
        <w:rPr>
          <w:b/>
          <w:bCs/>
          <w:sz w:val="20"/>
          <w:szCs w:val="20"/>
        </w:rPr>
        <w:t>PUBLICACIONES CIENTÍFICAS RELEVANTES</w:t>
      </w:r>
      <w:r w:rsidR="005A782B" w:rsidRPr="00A02B09">
        <w:rPr>
          <w:b/>
          <w:bCs/>
          <w:sz w:val="20"/>
          <w:szCs w:val="20"/>
        </w:rPr>
        <w:br/>
      </w:r>
    </w:p>
    <w:p w14:paraId="20BB1270" w14:textId="5DD3393D" w:rsidR="002077B3" w:rsidRPr="00B9721D" w:rsidRDefault="002077B3" w:rsidP="00A02B09">
      <w:pPr>
        <w:pStyle w:val="NormalWeb"/>
        <w:numPr>
          <w:ilvl w:val="0"/>
          <w:numId w:val="8"/>
        </w:numPr>
        <w:jc w:val="both"/>
        <w:rPr>
          <w:rFonts w:asciiTheme="minorHAnsi" w:hAnsiTheme="minorHAnsi" w:cstheme="minorHAnsi"/>
          <w:sz w:val="20"/>
          <w:szCs w:val="20"/>
          <w:lang w:val="en-US"/>
        </w:rPr>
      </w:pPr>
      <w:proofErr w:type="spellStart"/>
      <w:r w:rsidRPr="00B9721D">
        <w:rPr>
          <w:rFonts w:asciiTheme="minorHAnsi" w:hAnsiTheme="minorHAnsi" w:cstheme="minorHAnsi"/>
          <w:sz w:val="20"/>
          <w:szCs w:val="20"/>
          <w:lang w:val="en-US"/>
        </w:rPr>
        <w:t>Autora</w:t>
      </w:r>
      <w:proofErr w:type="spellEnd"/>
      <w:r w:rsidRPr="00B9721D">
        <w:rPr>
          <w:rFonts w:asciiTheme="minorHAnsi" w:hAnsiTheme="minorHAnsi" w:cstheme="minorHAnsi"/>
          <w:sz w:val="20"/>
          <w:szCs w:val="20"/>
          <w:lang w:val="en-US"/>
        </w:rPr>
        <w:t xml:space="preserve"> </w:t>
      </w:r>
      <w:proofErr w:type="spellStart"/>
      <w:r w:rsidRPr="00B9721D">
        <w:rPr>
          <w:rFonts w:asciiTheme="minorHAnsi" w:hAnsiTheme="minorHAnsi" w:cstheme="minorHAnsi"/>
          <w:sz w:val="20"/>
          <w:szCs w:val="20"/>
          <w:lang w:val="en-US"/>
        </w:rPr>
        <w:t>en</w:t>
      </w:r>
      <w:proofErr w:type="spellEnd"/>
      <w:r w:rsidRPr="00B9721D">
        <w:rPr>
          <w:rFonts w:asciiTheme="minorHAnsi" w:hAnsiTheme="minorHAnsi" w:cstheme="minorHAnsi"/>
          <w:sz w:val="20"/>
          <w:szCs w:val="20"/>
          <w:lang w:val="en-US"/>
        </w:rPr>
        <w:t xml:space="preserve"> la </w:t>
      </w:r>
      <w:proofErr w:type="spellStart"/>
      <w:r w:rsidRPr="00B9721D">
        <w:rPr>
          <w:rFonts w:asciiTheme="minorHAnsi" w:hAnsiTheme="minorHAnsi" w:cstheme="minorHAnsi"/>
          <w:sz w:val="20"/>
          <w:szCs w:val="20"/>
          <w:lang w:val="en-US"/>
        </w:rPr>
        <w:t>publicación</w:t>
      </w:r>
      <w:proofErr w:type="spellEnd"/>
      <w:r w:rsidRPr="00B9721D">
        <w:rPr>
          <w:rFonts w:asciiTheme="minorHAnsi" w:hAnsiTheme="minorHAnsi" w:cstheme="minorHAnsi"/>
          <w:sz w:val="20"/>
          <w:szCs w:val="20"/>
          <w:lang w:val="en-US"/>
        </w:rPr>
        <w:t>: The impact of the COVID-19 pandemic on depression and stress levels in pregnant women: a national survey during the COVID-19 pandemic in Mexico. The Journal of Maternal-Fetal &amp; Neonatal Medicine 2020.</w:t>
      </w:r>
    </w:p>
    <w:p w14:paraId="0B47B64D" w14:textId="7417BAC3" w:rsidR="0011504D" w:rsidRPr="00B9721D" w:rsidRDefault="0011504D" w:rsidP="00A02B09">
      <w:pPr>
        <w:pStyle w:val="NormalWeb"/>
        <w:numPr>
          <w:ilvl w:val="0"/>
          <w:numId w:val="8"/>
        </w:numPr>
        <w:jc w:val="both"/>
        <w:rPr>
          <w:rFonts w:asciiTheme="minorHAnsi" w:hAnsiTheme="minorHAnsi" w:cstheme="minorHAnsi"/>
          <w:sz w:val="20"/>
          <w:szCs w:val="20"/>
          <w:lang w:val="en-US"/>
        </w:rPr>
      </w:pPr>
      <w:proofErr w:type="spellStart"/>
      <w:r w:rsidRPr="00B9721D">
        <w:rPr>
          <w:rFonts w:asciiTheme="minorHAnsi" w:hAnsiTheme="minorHAnsi" w:cstheme="minorHAnsi"/>
          <w:sz w:val="20"/>
          <w:szCs w:val="20"/>
          <w:lang w:val="en-US"/>
        </w:rPr>
        <w:t>Coautora</w:t>
      </w:r>
      <w:proofErr w:type="spellEnd"/>
      <w:r w:rsidRPr="00B9721D">
        <w:rPr>
          <w:rFonts w:asciiTheme="minorHAnsi" w:hAnsiTheme="minorHAnsi" w:cstheme="minorHAnsi"/>
          <w:sz w:val="20"/>
          <w:szCs w:val="20"/>
          <w:lang w:val="en-US"/>
        </w:rPr>
        <w:t xml:space="preserve"> </w:t>
      </w:r>
      <w:proofErr w:type="spellStart"/>
      <w:r w:rsidRPr="00B9721D">
        <w:rPr>
          <w:rFonts w:asciiTheme="minorHAnsi" w:hAnsiTheme="minorHAnsi" w:cstheme="minorHAnsi"/>
          <w:sz w:val="20"/>
          <w:szCs w:val="20"/>
          <w:lang w:val="en-US"/>
        </w:rPr>
        <w:t>en</w:t>
      </w:r>
      <w:proofErr w:type="spellEnd"/>
      <w:r w:rsidRPr="00B9721D">
        <w:rPr>
          <w:rFonts w:asciiTheme="minorHAnsi" w:hAnsiTheme="minorHAnsi" w:cstheme="minorHAnsi"/>
          <w:sz w:val="20"/>
          <w:szCs w:val="20"/>
          <w:lang w:val="en-US"/>
        </w:rPr>
        <w:t xml:space="preserve"> la </w:t>
      </w:r>
      <w:proofErr w:type="spellStart"/>
      <w:r w:rsidRPr="00B9721D">
        <w:rPr>
          <w:rFonts w:asciiTheme="minorHAnsi" w:hAnsiTheme="minorHAnsi" w:cstheme="minorHAnsi"/>
          <w:sz w:val="20"/>
          <w:szCs w:val="20"/>
          <w:lang w:val="en-US"/>
        </w:rPr>
        <w:t>publicación</w:t>
      </w:r>
      <w:proofErr w:type="spellEnd"/>
      <w:r w:rsidRPr="00B9721D">
        <w:rPr>
          <w:rFonts w:asciiTheme="minorHAnsi" w:hAnsiTheme="minorHAnsi" w:cstheme="minorHAnsi"/>
          <w:sz w:val="20"/>
          <w:szCs w:val="20"/>
          <w:lang w:val="en-US"/>
        </w:rPr>
        <w:t>: Pregnant women with SARS-C</w:t>
      </w:r>
      <w:bookmarkStart w:id="0" w:name="_GoBack"/>
      <w:bookmarkEnd w:id="0"/>
      <w:r w:rsidRPr="00B9721D">
        <w:rPr>
          <w:rFonts w:asciiTheme="minorHAnsi" w:hAnsiTheme="minorHAnsi" w:cstheme="minorHAnsi"/>
          <w:sz w:val="20"/>
          <w:szCs w:val="20"/>
          <w:lang w:val="en-US"/>
        </w:rPr>
        <w:t>oV-2 infection are at higher risk of death and severe pneumonia: propensity score-matched analysis of a nationwide prospective cohort study (COV19Mx). Ultrasound in Obstetrics and Gynecology 2020.</w:t>
      </w:r>
    </w:p>
    <w:p w14:paraId="417B4B1D" w14:textId="6FB57E4C" w:rsidR="00E4315A" w:rsidRPr="00B9721D" w:rsidRDefault="00E4315A" w:rsidP="00A02B09">
      <w:pPr>
        <w:pStyle w:val="NormalWeb"/>
        <w:numPr>
          <w:ilvl w:val="0"/>
          <w:numId w:val="8"/>
        </w:numPr>
        <w:jc w:val="both"/>
        <w:rPr>
          <w:rFonts w:asciiTheme="minorHAnsi" w:hAnsiTheme="minorHAnsi" w:cstheme="minorHAnsi"/>
          <w:sz w:val="20"/>
          <w:szCs w:val="20"/>
          <w:lang w:val="en-US"/>
        </w:rPr>
      </w:pPr>
      <w:proofErr w:type="spellStart"/>
      <w:r w:rsidRPr="00B9721D">
        <w:rPr>
          <w:rFonts w:asciiTheme="minorHAnsi" w:hAnsiTheme="minorHAnsi" w:cstheme="minorHAnsi"/>
          <w:sz w:val="20"/>
          <w:szCs w:val="20"/>
          <w:lang w:val="en-US"/>
        </w:rPr>
        <w:t>Co</w:t>
      </w:r>
      <w:r w:rsidR="00FD7ACF" w:rsidRPr="00B9721D">
        <w:rPr>
          <w:rFonts w:asciiTheme="minorHAnsi" w:hAnsiTheme="minorHAnsi" w:cstheme="minorHAnsi"/>
          <w:sz w:val="20"/>
          <w:szCs w:val="20"/>
          <w:lang w:val="en-US"/>
        </w:rPr>
        <w:t>autora</w:t>
      </w:r>
      <w:proofErr w:type="spellEnd"/>
      <w:r w:rsidRPr="00B9721D">
        <w:rPr>
          <w:rFonts w:asciiTheme="minorHAnsi" w:hAnsiTheme="minorHAnsi" w:cstheme="minorHAnsi"/>
          <w:sz w:val="20"/>
          <w:szCs w:val="20"/>
          <w:lang w:val="en-US"/>
        </w:rPr>
        <w:t xml:space="preserve"> </w:t>
      </w:r>
      <w:proofErr w:type="spellStart"/>
      <w:r w:rsidRPr="00B9721D">
        <w:rPr>
          <w:rFonts w:asciiTheme="minorHAnsi" w:hAnsiTheme="minorHAnsi" w:cstheme="minorHAnsi"/>
          <w:sz w:val="20"/>
          <w:szCs w:val="20"/>
          <w:lang w:val="en-US"/>
        </w:rPr>
        <w:t>en</w:t>
      </w:r>
      <w:proofErr w:type="spellEnd"/>
      <w:r w:rsidRPr="00B9721D">
        <w:rPr>
          <w:rFonts w:asciiTheme="minorHAnsi" w:hAnsiTheme="minorHAnsi" w:cstheme="minorHAnsi"/>
          <w:sz w:val="20"/>
          <w:szCs w:val="20"/>
          <w:lang w:val="en-US"/>
        </w:rPr>
        <w:t xml:space="preserve"> la </w:t>
      </w:r>
      <w:proofErr w:type="spellStart"/>
      <w:r w:rsidRPr="00B9721D">
        <w:rPr>
          <w:rFonts w:asciiTheme="minorHAnsi" w:hAnsiTheme="minorHAnsi" w:cstheme="minorHAnsi"/>
          <w:sz w:val="20"/>
          <w:szCs w:val="20"/>
          <w:lang w:val="en-US"/>
        </w:rPr>
        <w:t>publicación</w:t>
      </w:r>
      <w:proofErr w:type="spellEnd"/>
      <w:r w:rsidRPr="00B9721D">
        <w:rPr>
          <w:rFonts w:asciiTheme="minorHAnsi" w:hAnsiTheme="minorHAnsi" w:cstheme="minorHAnsi"/>
          <w:sz w:val="20"/>
          <w:szCs w:val="20"/>
          <w:lang w:val="en-US"/>
        </w:rPr>
        <w:t xml:space="preserve">: </w:t>
      </w:r>
      <w:r w:rsidR="00BA7742" w:rsidRPr="00B9721D">
        <w:rPr>
          <w:rFonts w:asciiTheme="minorHAnsi" w:hAnsiTheme="minorHAnsi" w:cstheme="minorHAnsi"/>
          <w:sz w:val="20"/>
          <w:szCs w:val="20"/>
          <w:lang w:val="en-US"/>
        </w:rPr>
        <w:t xml:space="preserve">The interwoven effect of maternal age and co-morbidities in COVID-19 fatality among pregnancy women: the Mexican national cohort. ISUOG 2020. </w:t>
      </w:r>
    </w:p>
    <w:p w14:paraId="1D67EC9D" w14:textId="0C809632" w:rsidR="005A782B" w:rsidRPr="00B9721D" w:rsidRDefault="005A782B" w:rsidP="00A02B09">
      <w:pPr>
        <w:pStyle w:val="NormalWeb"/>
        <w:numPr>
          <w:ilvl w:val="0"/>
          <w:numId w:val="8"/>
        </w:numPr>
        <w:jc w:val="both"/>
        <w:rPr>
          <w:rFonts w:asciiTheme="minorHAnsi" w:hAnsiTheme="minorHAnsi" w:cstheme="minorHAnsi"/>
          <w:sz w:val="20"/>
          <w:szCs w:val="20"/>
          <w:lang w:val="en-US"/>
        </w:rPr>
      </w:pPr>
      <w:proofErr w:type="spellStart"/>
      <w:r w:rsidRPr="00B9721D">
        <w:rPr>
          <w:rFonts w:asciiTheme="minorHAnsi" w:hAnsiTheme="minorHAnsi" w:cstheme="minorHAnsi"/>
          <w:sz w:val="20"/>
          <w:szCs w:val="20"/>
          <w:lang w:val="en-US"/>
        </w:rPr>
        <w:t>Co</w:t>
      </w:r>
      <w:r w:rsidR="00FD7ACF" w:rsidRPr="00B9721D">
        <w:rPr>
          <w:rFonts w:asciiTheme="minorHAnsi" w:hAnsiTheme="minorHAnsi" w:cstheme="minorHAnsi"/>
          <w:sz w:val="20"/>
          <w:szCs w:val="20"/>
          <w:lang w:val="en-US"/>
        </w:rPr>
        <w:t>autora</w:t>
      </w:r>
      <w:proofErr w:type="spellEnd"/>
      <w:r w:rsidRPr="00B9721D">
        <w:rPr>
          <w:rFonts w:asciiTheme="minorHAnsi" w:hAnsiTheme="minorHAnsi" w:cstheme="minorHAnsi"/>
          <w:sz w:val="20"/>
          <w:szCs w:val="20"/>
          <w:lang w:val="en-US"/>
        </w:rPr>
        <w:t xml:space="preserve"> </w:t>
      </w:r>
      <w:proofErr w:type="spellStart"/>
      <w:r w:rsidRPr="00B9721D">
        <w:rPr>
          <w:rFonts w:asciiTheme="minorHAnsi" w:hAnsiTheme="minorHAnsi" w:cstheme="minorHAnsi"/>
          <w:sz w:val="20"/>
          <w:szCs w:val="20"/>
          <w:lang w:val="en-US"/>
        </w:rPr>
        <w:t>en</w:t>
      </w:r>
      <w:proofErr w:type="spellEnd"/>
      <w:r w:rsidRPr="00B9721D">
        <w:rPr>
          <w:rFonts w:asciiTheme="minorHAnsi" w:hAnsiTheme="minorHAnsi" w:cstheme="minorHAnsi"/>
          <w:sz w:val="20"/>
          <w:szCs w:val="20"/>
          <w:lang w:val="en-US"/>
        </w:rPr>
        <w:t xml:space="preserve"> la </w:t>
      </w:r>
      <w:proofErr w:type="spellStart"/>
      <w:r w:rsidRPr="00B9721D">
        <w:rPr>
          <w:rFonts w:asciiTheme="minorHAnsi" w:hAnsiTheme="minorHAnsi" w:cstheme="minorHAnsi"/>
          <w:sz w:val="20"/>
          <w:szCs w:val="20"/>
          <w:lang w:val="en-US"/>
        </w:rPr>
        <w:t>publicación</w:t>
      </w:r>
      <w:proofErr w:type="spellEnd"/>
      <w:r w:rsidRPr="00B9721D">
        <w:rPr>
          <w:rFonts w:asciiTheme="minorHAnsi" w:hAnsiTheme="minorHAnsi" w:cstheme="minorHAnsi"/>
          <w:sz w:val="20"/>
          <w:szCs w:val="20"/>
          <w:lang w:val="en-US"/>
        </w:rPr>
        <w:t xml:space="preserve">: Coronavirus Disease 2019 in Pregnancy: A Clinical Management Protocol and Considerations for Practice. Fetal </w:t>
      </w:r>
      <w:proofErr w:type="spellStart"/>
      <w:r w:rsidRPr="00B9721D">
        <w:rPr>
          <w:rFonts w:asciiTheme="minorHAnsi" w:hAnsiTheme="minorHAnsi" w:cstheme="minorHAnsi"/>
          <w:sz w:val="20"/>
          <w:szCs w:val="20"/>
          <w:lang w:val="en-US"/>
        </w:rPr>
        <w:t>Diagn</w:t>
      </w:r>
      <w:proofErr w:type="spellEnd"/>
      <w:r w:rsidRPr="00B9721D">
        <w:rPr>
          <w:rFonts w:asciiTheme="minorHAnsi" w:hAnsiTheme="minorHAnsi" w:cstheme="minorHAnsi"/>
          <w:sz w:val="20"/>
          <w:szCs w:val="20"/>
          <w:lang w:val="en-US"/>
        </w:rPr>
        <w:t xml:space="preserve"> </w:t>
      </w:r>
      <w:proofErr w:type="spellStart"/>
      <w:r w:rsidRPr="00B9721D">
        <w:rPr>
          <w:rFonts w:asciiTheme="minorHAnsi" w:hAnsiTheme="minorHAnsi" w:cstheme="minorHAnsi"/>
          <w:sz w:val="20"/>
          <w:szCs w:val="20"/>
          <w:lang w:val="en-US"/>
        </w:rPr>
        <w:t>Ther</w:t>
      </w:r>
      <w:proofErr w:type="spellEnd"/>
      <w:r w:rsidRPr="00B9721D">
        <w:rPr>
          <w:rFonts w:asciiTheme="minorHAnsi" w:hAnsiTheme="minorHAnsi" w:cstheme="minorHAnsi"/>
          <w:sz w:val="20"/>
          <w:szCs w:val="20"/>
          <w:lang w:val="en-US"/>
        </w:rPr>
        <w:t xml:space="preserve"> 2020. </w:t>
      </w:r>
    </w:p>
    <w:p w14:paraId="72E84D86" w14:textId="77777777" w:rsidR="005A782B" w:rsidRPr="00B9721D" w:rsidRDefault="005A782B" w:rsidP="00A02B09">
      <w:pPr>
        <w:pStyle w:val="NormalWeb"/>
        <w:numPr>
          <w:ilvl w:val="0"/>
          <w:numId w:val="8"/>
        </w:numPr>
        <w:jc w:val="both"/>
        <w:rPr>
          <w:rFonts w:asciiTheme="minorHAnsi" w:hAnsiTheme="minorHAnsi" w:cstheme="minorHAnsi"/>
          <w:sz w:val="20"/>
          <w:szCs w:val="20"/>
        </w:rPr>
      </w:pPr>
      <w:r w:rsidRPr="00B9721D">
        <w:rPr>
          <w:rFonts w:asciiTheme="minorHAnsi" w:hAnsiTheme="minorHAnsi" w:cstheme="minorHAnsi"/>
          <w:sz w:val="20"/>
          <w:szCs w:val="20"/>
        </w:rPr>
        <w:t xml:space="preserve">Coautora del protocolo la Federación Mexicana de Colegios de Obstetricia y Ginecología para sospecha de SARS-CoV-2 en mujeres embarazadas </w:t>
      </w:r>
    </w:p>
    <w:p w14:paraId="6B208B57" w14:textId="77777777" w:rsidR="005A782B" w:rsidRPr="00B9721D" w:rsidRDefault="005A782B" w:rsidP="00A02B09">
      <w:pPr>
        <w:pStyle w:val="NormalWeb"/>
        <w:numPr>
          <w:ilvl w:val="0"/>
          <w:numId w:val="8"/>
        </w:numPr>
        <w:jc w:val="both"/>
        <w:rPr>
          <w:rFonts w:asciiTheme="minorHAnsi" w:hAnsiTheme="minorHAnsi" w:cstheme="minorHAnsi"/>
          <w:sz w:val="20"/>
          <w:szCs w:val="20"/>
        </w:rPr>
      </w:pPr>
      <w:r w:rsidRPr="00B9721D">
        <w:rPr>
          <w:rFonts w:asciiTheme="minorHAnsi" w:hAnsiTheme="minorHAnsi" w:cstheme="minorHAnsi"/>
          <w:sz w:val="20"/>
          <w:szCs w:val="20"/>
        </w:rPr>
        <w:t xml:space="preserve">Coautora de las Guías de práctica clínica: SARS-CoV-2 y Embarazo Iberoamerican Research Network. </w:t>
      </w:r>
    </w:p>
    <w:p w14:paraId="68504527" w14:textId="4F450F81" w:rsidR="00FB4120" w:rsidRPr="00B9721D" w:rsidRDefault="005A782B" w:rsidP="00A02B09">
      <w:pPr>
        <w:pStyle w:val="NormalWeb"/>
        <w:numPr>
          <w:ilvl w:val="0"/>
          <w:numId w:val="8"/>
        </w:numPr>
        <w:jc w:val="both"/>
        <w:rPr>
          <w:rFonts w:asciiTheme="minorHAnsi" w:hAnsiTheme="minorHAnsi" w:cstheme="minorHAnsi"/>
          <w:sz w:val="20"/>
          <w:szCs w:val="20"/>
        </w:rPr>
      </w:pPr>
      <w:r w:rsidRPr="00B9721D">
        <w:rPr>
          <w:rFonts w:asciiTheme="minorHAnsi" w:hAnsiTheme="minorHAnsi" w:cstheme="minorHAnsi"/>
          <w:sz w:val="20"/>
          <w:szCs w:val="20"/>
        </w:rPr>
        <w:t xml:space="preserve">Participación en el Concurso Académico “Dr. Mario Shapiro” 2019 con el trabajo: Correlación de los valores de SFLT-1, PLGF y su Cociente en preeclampsia con criterios de severidad en una unidad de Cuidados Intensivos”. </w:t>
      </w:r>
      <w:r w:rsidRPr="00B9721D">
        <w:rPr>
          <w:rFonts w:asciiTheme="minorHAnsi" w:hAnsiTheme="minorHAnsi" w:cstheme="minorHAnsi"/>
          <w:b/>
          <w:bCs/>
          <w:sz w:val="20"/>
          <w:szCs w:val="20"/>
        </w:rPr>
        <w:t xml:space="preserve">Publicado </w:t>
      </w:r>
      <w:r w:rsidRPr="00B9721D">
        <w:rPr>
          <w:rFonts w:asciiTheme="minorHAnsi" w:hAnsiTheme="minorHAnsi" w:cstheme="minorHAnsi"/>
          <w:sz w:val="20"/>
          <w:szCs w:val="20"/>
        </w:rPr>
        <w:t>Ruiz MLA, Hernández PJA, Medina JV, et al. Correlación de los valores de sFlt-1, PlGF y su cociente en preeclampsia con criterios de severidad en una Unidad de Cuidados Intensivos. Rev Asoc Mex Med Crit y Ter Int.</w:t>
      </w:r>
      <w:r w:rsidR="00FB4120" w:rsidRPr="00B9721D">
        <w:rPr>
          <w:rFonts w:asciiTheme="minorHAnsi" w:hAnsiTheme="minorHAnsi" w:cstheme="minorHAnsi"/>
          <w:sz w:val="20"/>
          <w:szCs w:val="20"/>
        </w:rPr>
        <w:t xml:space="preserve"> </w:t>
      </w:r>
      <w:r w:rsidRPr="00B9721D">
        <w:rPr>
          <w:rFonts w:asciiTheme="minorHAnsi" w:hAnsiTheme="minorHAnsi" w:cstheme="minorHAnsi"/>
          <w:sz w:val="20"/>
          <w:szCs w:val="20"/>
        </w:rPr>
        <w:t xml:space="preserve">2019;33(6):311- 314. doi:10.35366/91601 </w:t>
      </w:r>
    </w:p>
    <w:p w14:paraId="67484B66" w14:textId="77777777" w:rsidR="00FB4120" w:rsidRPr="00B9721D" w:rsidRDefault="00FB4120" w:rsidP="00A02B09">
      <w:pPr>
        <w:pStyle w:val="NormalWeb"/>
        <w:numPr>
          <w:ilvl w:val="0"/>
          <w:numId w:val="8"/>
        </w:numPr>
        <w:jc w:val="both"/>
        <w:rPr>
          <w:rFonts w:asciiTheme="minorHAnsi" w:hAnsiTheme="minorHAnsi" w:cstheme="minorHAnsi"/>
          <w:sz w:val="20"/>
          <w:szCs w:val="20"/>
        </w:rPr>
      </w:pPr>
      <w:r w:rsidRPr="00B9721D">
        <w:rPr>
          <w:rFonts w:asciiTheme="minorHAnsi" w:hAnsiTheme="minorHAnsi" w:cstheme="minorHAnsi"/>
          <w:sz w:val="20"/>
          <w:szCs w:val="20"/>
        </w:rPr>
        <w:t xml:space="preserve">Coautora del Capitulo: “Diagnóstico y manejo de la placenta” mórbidamente adherida en el libro “El Feto Como Paciente” publicado en el 2019. </w:t>
      </w:r>
    </w:p>
    <w:p w14:paraId="024F80BC" w14:textId="7273A6D3" w:rsidR="00FB4120" w:rsidRPr="00B9721D" w:rsidRDefault="00FB4120" w:rsidP="00A02B09">
      <w:pPr>
        <w:pStyle w:val="NormalWeb"/>
        <w:numPr>
          <w:ilvl w:val="0"/>
          <w:numId w:val="8"/>
        </w:numPr>
        <w:jc w:val="both"/>
        <w:rPr>
          <w:rFonts w:asciiTheme="minorHAnsi" w:hAnsiTheme="minorHAnsi" w:cstheme="minorHAnsi"/>
          <w:sz w:val="20"/>
          <w:szCs w:val="20"/>
        </w:rPr>
      </w:pPr>
      <w:r w:rsidRPr="00B9721D">
        <w:rPr>
          <w:rFonts w:asciiTheme="minorHAnsi" w:hAnsiTheme="minorHAnsi" w:cstheme="minorHAnsi"/>
          <w:sz w:val="20"/>
          <w:szCs w:val="20"/>
        </w:rPr>
        <w:t xml:space="preserve">Coautora de Síntesis y Recomendaciones del uso de aspirina para prevención de preeclampsia, publicado por el consejo mexicano de especialistas de ginecología y obstetricia en el 2019. </w:t>
      </w:r>
    </w:p>
    <w:p w14:paraId="26E7389C" w14:textId="56A84460" w:rsidR="005A782B" w:rsidRPr="00B9721D" w:rsidRDefault="001523FC" w:rsidP="00A02B09">
      <w:pPr>
        <w:pStyle w:val="NormalWeb"/>
        <w:numPr>
          <w:ilvl w:val="0"/>
          <w:numId w:val="8"/>
        </w:numPr>
        <w:jc w:val="both"/>
        <w:rPr>
          <w:rFonts w:asciiTheme="minorHAnsi" w:hAnsiTheme="minorHAnsi" w:cstheme="minorHAnsi"/>
          <w:sz w:val="20"/>
          <w:szCs w:val="20"/>
        </w:rPr>
      </w:pPr>
      <w:r w:rsidRPr="00B9721D">
        <w:rPr>
          <w:rFonts w:asciiTheme="minorHAnsi" w:hAnsiTheme="minorHAnsi" w:cstheme="minorHAnsi"/>
          <w:sz w:val="20"/>
          <w:szCs w:val="20"/>
        </w:rPr>
        <w:t>Coautora del articulo: Neoplasia intraepitelial cervical durante el embarzo, experiencia institucional</w:t>
      </w:r>
      <w:r w:rsidR="002410AD" w:rsidRPr="00B9721D">
        <w:rPr>
          <w:rFonts w:asciiTheme="minorHAnsi" w:hAnsiTheme="minorHAnsi" w:cstheme="minorHAnsi"/>
          <w:sz w:val="20"/>
          <w:szCs w:val="20"/>
        </w:rPr>
        <w:t>. Ginecol Obstet Mex 2017</w:t>
      </w:r>
      <w:r w:rsidR="002F78BE" w:rsidRPr="00B9721D">
        <w:rPr>
          <w:rFonts w:asciiTheme="minorHAnsi" w:hAnsiTheme="minorHAnsi" w:cstheme="minorHAnsi"/>
          <w:sz w:val="20"/>
          <w:szCs w:val="20"/>
        </w:rPr>
        <w:t xml:space="preserve">;85(8):504-509. </w:t>
      </w:r>
    </w:p>
    <w:p w14:paraId="1054003A" w14:textId="77777777" w:rsidR="002F78BE" w:rsidRPr="00B9721D" w:rsidRDefault="002F78BE" w:rsidP="002F78BE">
      <w:pPr>
        <w:pStyle w:val="NormalWeb"/>
        <w:ind w:left="1080"/>
        <w:jc w:val="both"/>
        <w:rPr>
          <w:rFonts w:asciiTheme="minorHAnsi" w:hAnsiTheme="minorHAnsi" w:cstheme="minorHAnsi"/>
          <w:sz w:val="20"/>
          <w:szCs w:val="20"/>
        </w:rPr>
      </w:pPr>
    </w:p>
    <w:p w14:paraId="4BBFB8B6" w14:textId="77777777" w:rsidR="00A02B09" w:rsidRPr="00B9721D" w:rsidRDefault="002F78BE" w:rsidP="00A02B09">
      <w:pPr>
        <w:pStyle w:val="NormalWeb"/>
        <w:numPr>
          <w:ilvl w:val="0"/>
          <w:numId w:val="1"/>
        </w:numPr>
        <w:shd w:val="clear" w:color="auto" w:fill="FFFFFF"/>
        <w:rPr>
          <w:rFonts w:asciiTheme="minorHAnsi" w:hAnsiTheme="minorHAnsi" w:cstheme="minorHAnsi"/>
          <w:sz w:val="20"/>
          <w:szCs w:val="20"/>
        </w:rPr>
      </w:pPr>
      <w:r w:rsidRPr="00B9721D">
        <w:rPr>
          <w:rFonts w:asciiTheme="minorHAnsi" w:hAnsiTheme="minorHAnsi" w:cstheme="minorHAnsi"/>
          <w:b/>
          <w:bCs/>
          <w:sz w:val="20"/>
          <w:szCs w:val="20"/>
        </w:rPr>
        <w:t>CURSOS Y CONGRESOS</w:t>
      </w:r>
    </w:p>
    <w:p w14:paraId="72232E60" w14:textId="4ACB51F7" w:rsidR="009F2FB6" w:rsidRPr="00B9721D" w:rsidRDefault="009F2FB6"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Masterclass de Neurosonografía Fetal Avalada por ISUOG con simulador Opus</w:t>
      </w:r>
      <w:r w:rsidR="00361E85" w:rsidRPr="00B9721D">
        <w:rPr>
          <w:rFonts w:asciiTheme="minorHAnsi" w:hAnsiTheme="minorHAnsi" w:cstheme="minorHAnsi"/>
          <w:sz w:val="20"/>
          <w:szCs w:val="20"/>
        </w:rPr>
        <w:t xml:space="preserve"> que equivale a 36 horas académicas y 40 simulaciones. </w:t>
      </w:r>
    </w:p>
    <w:p w14:paraId="74916B79" w14:textId="616B72E2"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w:t>
      </w:r>
      <w:r w:rsidR="00A02B09" w:rsidRPr="00B9721D">
        <w:rPr>
          <w:rFonts w:asciiTheme="minorHAnsi" w:hAnsiTheme="minorHAnsi" w:cstheme="minorHAnsi"/>
          <w:sz w:val="20"/>
          <w:szCs w:val="20"/>
        </w:rPr>
        <w:t>al curso</w:t>
      </w:r>
      <w:r w:rsidRPr="00B9721D">
        <w:rPr>
          <w:rFonts w:asciiTheme="minorHAnsi" w:hAnsiTheme="minorHAnsi" w:cstheme="minorHAnsi"/>
          <w:sz w:val="20"/>
          <w:szCs w:val="20"/>
        </w:rPr>
        <w:t xml:space="preserve">: Safer Baby Bundle eLearning Module para prevención de muerte fetal 20 Julio 2020 avalado por RANZOG. </w:t>
      </w:r>
    </w:p>
    <w:p w14:paraId="31F31F6C" w14:textId="5D29A396"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 masterclass: Restricción del Crecimiento Fetal organizado por Fetal Education Barcelona 9 de Julio 2020. </w:t>
      </w:r>
    </w:p>
    <w:p w14:paraId="5B691758" w14:textId="35CDE949"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Ponente en la sesión: Simposio SARS-CoV-2 y Embarazo organizado por el Colegio de Médicos Gineco-Óbstetras del Estado de Jalisco </w:t>
      </w:r>
    </w:p>
    <w:p w14:paraId="15EFFC16" w14:textId="1238B2F4"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Participación en el Curso Internacional “Medicina fetal y diagnóstico prenatal empecemos de nuevo” En el taller: Doppler en la evaluación del estado bienestar, 20 de Noviembre del 2019. </w:t>
      </w:r>
    </w:p>
    <w:p w14:paraId="08896F93" w14:textId="4774FE9C"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Asistencia al Curso Internacional "Medicina fetal y diagnóstico prenatal empecemos de nuevo”, del 20 al 22 de Noviembre de 2019. (</w:t>
      </w:r>
      <w:r w:rsidRPr="00B9721D">
        <w:rPr>
          <w:rFonts w:asciiTheme="minorHAnsi" w:hAnsiTheme="minorHAnsi" w:cstheme="minorHAnsi"/>
          <w:b/>
          <w:bCs/>
          <w:sz w:val="20"/>
          <w:szCs w:val="20"/>
        </w:rPr>
        <w:t xml:space="preserve">Valor curricular </w:t>
      </w:r>
      <w:r w:rsidRPr="00B9721D">
        <w:rPr>
          <w:rFonts w:asciiTheme="minorHAnsi" w:hAnsiTheme="minorHAnsi" w:cstheme="minorHAnsi"/>
          <w:sz w:val="20"/>
          <w:szCs w:val="20"/>
        </w:rPr>
        <w:t xml:space="preserve">para vigencia de certificación: 20 puntos para el </w:t>
      </w:r>
      <w:r w:rsidRPr="00B9721D">
        <w:rPr>
          <w:rFonts w:asciiTheme="minorHAnsi" w:hAnsiTheme="minorHAnsi" w:cstheme="minorHAnsi"/>
          <w:b/>
          <w:bCs/>
          <w:sz w:val="20"/>
          <w:szCs w:val="20"/>
        </w:rPr>
        <w:t>Consejo Mexicano de Ginecología y Obstetricia, A.C. Ciudad de México</w:t>
      </w:r>
      <w:r w:rsidRPr="00B9721D">
        <w:rPr>
          <w:rFonts w:asciiTheme="minorHAnsi" w:hAnsiTheme="minorHAnsi" w:cstheme="minorHAnsi"/>
          <w:sz w:val="20"/>
          <w:szCs w:val="20"/>
        </w:rPr>
        <w:t xml:space="preserve">). </w:t>
      </w:r>
    </w:p>
    <w:p w14:paraId="2A747B8F" w14:textId="531920D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lastRenderedPageBreak/>
        <w:t>Asistencia al 69o Congreso Mexicano de Ginecología y Obstetricia, del 13 al 17 de Octubre del 2019 (</w:t>
      </w:r>
      <w:r w:rsidRPr="00B9721D">
        <w:rPr>
          <w:rFonts w:asciiTheme="minorHAnsi" w:hAnsiTheme="minorHAnsi" w:cstheme="minorHAnsi"/>
          <w:b/>
          <w:bCs/>
          <w:sz w:val="20"/>
          <w:szCs w:val="20"/>
        </w:rPr>
        <w:t>Valor de 18 puntos</w:t>
      </w:r>
      <w:r w:rsidRPr="00B9721D">
        <w:rPr>
          <w:rFonts w:asciiTheme="minorHAnsi" w:hAnsiTheme="minorHAnsi" w:cstheme="minorHAnsi"/>
          <w:sz w:val="20"/>
          <w:szCs w:val="20"/>
        </w:rPr>
        <w:t xml:space="preserve">). </w:t>
      </w:r>
    </w:p>
    <w:p w14:paraId="0E0AD15D" w14:textId="57FD10BD"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Profesora en el 5o Encuentro Nacional de Residentes de Medicina Maternofetal: “Atención Interdisciplinaria en la Patología Materno-Fetal”, del 9 al 11 de Octubre con el tema: Síndrome de Respuesta Inflamatoria Fetal (</w:t>
      </w:r>
      <w:r w:rsidRPr="00B9721D">
        <w:rPr>
          <w:rFonts w:asciiTheme="minorHAnsi" w:hAnsiTheme="minorHAnsi" w:cstheme="minorHAnsi"/>
          <w:b/>
          <w:bCs/>
          <w:sz w:val="20"/>
          <w:szCs w:val="20"/>
        </w:rPr>
        <w:t>Valor de 6 puntos</w:t>
      </w:r>
      <w:r w:rsidRPr="00B9721D">
        <w:rPr>
          <w:rFonts w:asciiTheme="minorHAnsi" w:hAnsiTheme="minorHAnsi" w:cstheme="minorHAnsi"/>
          <w:sz w:val="20"/>
          <w:szCs w:val="20"/>
        </w:rPr>
        <w:t xml:space="preserve">). </w:t>
      </w:r>
    </w:p>
    <w:p w14:paraId="78AEAC35" w14:textId="7110014E"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Coordinadora del Simposio “Acido Acetilsalicílico para prevención de Preeclampsia” en el 14 Encuentro Regional de Residentes de Ginecología y Obstetricia realizado el 22 de Junio del 2019 en la Ciudad de México. </w:t>
      </w:r>
    </w:p>
    <w:p w14:paraId="19BF66DB" w14:textId="72537B34"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al 1er Curso Internacional de Medicina Fetal ISUOG realizado del día 23 al 25 de Mayo del 2019 realizado en la Ciudad de México con una duración de 24 horas certificadas. </w:t>
      </w:r>
    </w:p>
    <w:p w14:paraId="4C6826D6"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Asistencia al 3er curso teórico de actualización en Medicina Perinatal impartido del 10 al 12 de Abril del 2019 en el Hospital Español (</w:t>
      </w:r>
      <w:r w:rsidRPr="00B9721D">
        <w:rPr>
          <w:rFonts w:asciiTheme="minorHAnsi" w:hAnsiTheme="minorHAnsi" w:cstheme="minorHAnsi"/>
          <w:b/>
          <w:bCs/>
          <w:sz w:val="20"/>
          <w:szCs w:val="20"/>
        </w:rPr>
        <w:t>Valor de 20 puntos</w:t>
      </w:r>
      <w:r w:rsidRPr="00B9721D">
        <w:rPr>
          <w:rFonts w:asciiTheme="minorHAnsi" w:hAnsiTheme="minorHAnsi" w:cstheme="minorHAnsi"/>
          <w:sz w:val="20"/>
          <w:szCs w:val="20"/>
        </w:rPr>
        <w:t xml:space="preserve">). </w:t>
      </w:r>
    </w:p>
    <w:p w14:paraId="0A6F5EAA"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 la 34a Reunión anual INPer 2019: Una visión integral hacia el futuro impartida del 3 al 5 de Abril del 2019, Ciudad de México. </w:t>
      </w:r>
    </w:p>
    <w:p w14:paraId="2673019D"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al 1er Curso Internacional de Medicina Fetal ISUOG realizado del día 23 al 25 de Mayo del 2019 realizado en la Ciudad de México con una duración de 24 horas certificadas. </w:t>
      </w:r>
    </w:p>
    <w:p w14:paraId="100710C8"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Asistencia al 3er curso teórico de actualización en Medicina Perinatal impartido del 10 al 12 de Abril del 2019 en el Hospital Español (</w:t>
      </w:r>
      <w:r w:rsidRPr="00B9721D">
        <w:rPr>
          <w:rFonts w:asciiTheme="minorHAnsi" w:hAnsiTheme="minorHAnsi" w:cstheme="minorHAnsi"/>
          <w:b/>
          <w:bCs/>
          <w:sz w:val="20"/>
          <w:szCs w:val="20"/>
        </w:rPr>
        <w:t>Valor de 20 puntos</w:t>
      </w:r>
      <w:r w:rsidRPr="00B9721D">
        <w:rPr>
          <w:rFonts w:asciiTheme="minorHAnsi" w:hAnsiTheme="minorHAnsi" w:cstheme="minorHAnsi"/>
          <w:sz w:val="20"/>
          <w:szCs w:val="20"/>
        </w:rPr>
        <w:t xml:space="preserve">). </w:t>
      </w:r>
    </w:p>
    <w:p w14:paraId="1EDDE7BC"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 la 34a Reunión anual INPer 2019: Una visión integral hacia el futuroimpartida del 3 al 5 de Abril del 2019, Ciudad de México. </w:t>
      </w:r>
    </w:p>
    <w:p w14:paraId="7BD3F6C1"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Cartel presentado en el 69o Congreso de Ginecología y Obstetricia “Rendimiento del tamizaje del primer trimestre para Restricción del crecimiento Intrauterino” propuesto por la Fetal Medicine Foundation en el Instituto Nacional de Perinatología. Queretaro, México del 13 al 17 Octubre del 2019 (</w:t>
      </w:r>
      <w:r w:rsidRPr="00B9721D">
        <w:rPr>
          <w:rFonts w:asciiTheme="minorHAnsi" w:hAnsiTheme="minorHAnsi" w:cstheme="minorHAnsi"/>
          <w:b/>
          <w:bCs/>
          <w:sz w:val="20"/>
          <w:szCs w:val="20"/>
        </w:rPr>
        <w:t>Valor curricular de 10 puntos</w:t>
      </w:r>
      <w:r w:rsidRPr="00B9721D">
        <w:rPr>
          <w:rFonts w:asciiTheme="minorHAnsi" w:hAnsiTheme="minorHAnsi" w:cstheme="minorHAnsi"/>
          <w:sz w:val="20"/>
          <w:szCs w:val="20"/>
        </w:rPr>
        <w:t xml:space="preserve">). </w:t>
      </w:r>
    </w:p>
    <w:p w14:paraId="62224D4F"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al 68o Congreso Nacional de Ginecología Obstetricia realizado en Mazatlán, Sinaloa, México del día 11 al 15 de Noviembre del 2018. </w:t>
      </w:r>
    </w:p>
    <w:p w14:paraId="27989D2F" w14:textId="77777777" w:rsidR="00A02B09" w:rsidRPr="00B9721D" w:rsidRDefault="00A02B09"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S</w:t>
      </w:r>
      <w:r w:rsidR="002F78BE" w:rsidRPr="00B9721D">
        <w:rPr>
          <w:rFonts w:asciiTheme="minorHAnsi" w:hAnsiTheme="minorHAnsi" w:cstheme="minorHAnsi"/>
          <w:sz w:val="20"/>
          <w:szCs w:val="20"/>
        </w:rPr>
        <w:t xml:space="preserve">eminario de Educación Médica en línea, Universidad Nacional Autónoma de México, Facultad de Medicina, del 1ero de Septiembre al 31 de Octubre del 2018, Ciudad de México. </w:t>
      </w:r>
    </w:p>
    <w:p w14:paraId="7C05F8D1"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Congresista en el 68o Congreso Mexicano de Obstetricia y Ginecología por la plenitud de la mujer en el Encuentro de Residentes: Nuevas Perspectivas, nuevo lenguaje, mismas necesidades. Hemorragia Obstétrica: Tratamiento Médico y Quirúrgico, 11 de Noviembre del 2018. </w:t>
      </w:r>
    </w:p>
    <w:p w14:paraId="19F3716A"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a distancia: Manejo de Infecciones Respiratorias Agudas y La enfermedad similar a la influenza con una duración de 10 horas. 17 de Octubre del 2018. </w:t>
      </w:r>
    </w:p>
    <w:p w14:paraId="623851EF"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Ponente del tema: Gastrosquisis vigilancia y momento de interrupción en el 4to encuentro de Residentes de Medicina Maternofetal realizado en el INPER el 24 y 25 de Septiembre del</w:t>
      </w:r>
      <w:r w:rsidR="00FB4120" w:rsidRPr="00B9721D">
        <w:rPr>
          <w:rFonts w:asciiTheme="minorHAnsi" w:hAnsiTheme="minorHAnsi" w:cstheme="minorHAnsi"/>
          <w:sz w:val="20"/>
          <w:szCs w:val="20"/>
        </w:rPr>
        <w:t xml:space="preserve"> </w:t>
      </w:r>
      <w:r w:rsidRPr="00B9721D">
        <w:rPr>
          <w:rFonts w:asciiTheme="minorHAnsi" w:hAnsiTheme="minorHAnsi" w:cstheme="minorHAnsi"/>
          <w:sz w:val="20"/>
          <w:szCs w:val="20"/>
        </w:rPr>
        <w:t xml:space="preserve">2018. </w:t>
      </w:r>
    </w:p>
    <w:p w14:paraId="3B0D0C71" w14:textId="77777777" w:rsidR="00A02B09" w:rsidRPr="00B9721D" w:rsidRDefault="00FB4120"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Cartel Presentado en el 68o congreso mexicano de Ginecología y Obstetricia: “Hallazgos Sociodemográficos en madres de pacientes con gastrosquisis en el INPer”, Mazatán, México, Noviembre 2018. </w:t>
      </w:r>
    </w:p>
    <w:p w14:paraId="3878C753"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en Línea de Comunicación de Malas Noticias entorno a la muerte fetal, del 30 de Julio al 24 de Agosto 2018. </w:t>
      </w:r>
    </w:p>
    <w:p w14:paraId="48768B86"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al 2o encuentro anual de investigación INPer 2018 del 23 a 24 de Abril 2018. </w:t>
      </w:r>
    </w:p>
    <w:p w14:paraId="4CD864EF"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Asistencia a congreso internacional FLASOG del 5 al 9 de noviembre del 2017. (</w:t>
      </w:r>
      <w:r w:rsidRPr="00B9721D">
        <w:rPr>
          <w:rFonts w:asciiTheme="minorHAnsi" w:hAnsiTheme="minorHAnsi" w:cstheme="minorHAnsi"/>
          <w:b/>
          <w:bCs/>
          <w:sz w:val="20"/>
          <w:szCs w:val="20"/>
        </w:rPr>
        <w:t>Valor curricular 18 puntos</w:t>
      </w:r>
      <w:r w:rsidRPr="00B9721D">
        <w:rPr>
          <w:rFonts w:asciiTheme="minorHAnsi" w:hAnsiTheme="minorHAnsi" w:cstheme="minorHAnsi"/>
          <w:sz w:val="20"/>
          <w:szCs w:val="20"/>
        </w:rPr>
        <w:t xml:space="preserve">). </w:t>
      </w:r>
    </w:p>
    <w:p w14:paraId="24C6BCE5"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Asistencia a curso precongreso de “Parto pretérmino: diagnostico, prevención y manejo FLASOG”, del 5 al 9 de noviembre del 2017 (</w:t>
      </w:r>
      <w:r w:rsidRPr="00B9721D">
        <w:rPr>
          <w:rFonts w:asciiTheme="minorHAnsi" w:hAnsiTheme="minorHAnsi" w:cstheme="minorHAnsi"/>
          <w:b/>
          <w:bCs/>
          <w:sz w:val="20"/>
          <w:szCs w:val="20"/>
        </w:rPr>
        <w:t>Valor curricular 6 puntos</w:t>
      </w:r>
      <w:r w:rsidRPr="00B9721D">
        <w:rPr>
          <w:rFonts w:asciiTheme="minorHAnsi" w:hAnsiTheme="minorHAnsi" w:cstheme="minorHAnsi"/>
          <w:sz w:val="20"/>
          <w:szCs w:val="20"/>
        </w:rPr>
        <w:t xml:space="preserve">). </w:t>
      </w:r>
    </w:p>
    <w:p w14:paraId="5D95FA1F"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Asistencia a curso transcongreso: “Patologías infecciosas durante el embarazo FLASOG” del 5 al 9 de noviembre del 2017 (</w:t>
      </w:r>
      <w:r w:rsidRPr="00B9721D">
        <w:rPr>
          <w:rFonts w:asciiTheme="minorHAnsi" w:hAnsiTheme="minorHAnsi" w:cstheme="minorHAnsi"/>
          <w:b/>
          <w:bCs/>
          <w:sz w:val="20"/>
          <w:szCs w:val="20"/>
        </w:rPr>
        <w:t>Valor curricular 8 puntos</w:t>
      </w:r>
      <w:r w:rsidRPr="00B9721D">
        <w:rPr>
          <w:rFonts w:asciiTheme="minorHAnsi" w:hAnsiTheme="minorHAnsi" w:cstheme="minorHAnsi"/>
          <w:sz w:val="20"/>
          <w:szCs w:val="20"/>
        </w:rPr>
        <w:t xml:space="preserve">). </w:t>
      </w:r>
    </w:p>
    <w:p w14:paraId="0958D083"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Asistencia a congreso “COMEGO” del 27 a 30 de Junio del 2017 (</w:t>
      </w:r>
      <w:r w:rsidRPr="00B9721D">
        <w:rPr>
          <w:rFonts w:asciiTheme="minorHAnsi" w:hAnsiTheme="minorHAnsi" w:cstheme="minorHAnsi"/>
          <w:b/>
          <w:bCs/>
          <w:sz w:val="20"/>
          <w:szCs w:val="20"/>
        </w:rPr>
        <w:t>Valor curricular 12 puntos</w:t>
      </w:r>
      <w:r w:rsidRPr="00B9721D">
        <w:rPr>
          <w:rFonts w:asciiTheme="minorHAnsi" w:hAnsiTheme="minorHAnsi" w:cstheme="minorHAnsi"/>
          <w:sz w:val="20"/>
          <w:szCs w:val="20"/>
        </w:rPr>
        <w:t xml:space="preserve">). </w:t>
      </w:r>
    </w:p>
    <w:p w14:paraId="24AB5A16"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Curso transcongreso celebrado en el XXII Congreso “COMEGO” del 27 al 30 de Junio del 2017 (</w:t>
      </w:r>
      <w:r w:rsidRPr="00B9721D">
        <w:rPr>
          <w:rFonts w:asciiTheme="minorHAnsi" w:hAnsiTheme="minorHAnsi" w:cstheme="minorHAnsi"/>
          <w:b/>
          <w:bCs/>
          <w:sz w:val="20"/>
          <w:szCs w:val="20"/>
        </w:rPr>
        <w:t>Valor curricular 7 puntos</w:t>
      </w:r>
      <w:r w:rsidRPr="00B9721D">
        <w:rPr>
          <w:rFonts w:asciiTheme="minorHAnsi" w:hAnsiTheme="minorHAnsi" w:cstheme="minorHAnsi"/>
          <w:sz w:val="20"/>
          <w:szCs w:val="20"/>
        </w:rPr>
        <w:t xml:space="preserve">). </w:t>
      </w:r>
    </w:p>
    <w:p w14:paraId="17B5C930"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Curso precongreso celebrado en el XXII Congreso “COMEGO” del 27 al 30 de Junio del 2017. (</w:t>
      </w:r>
      <w:r w:rsidRPr="00B9721D">
        <w:rPr>
          <w:rFonts w:asciiTheme="minorHAnsi" w:hAnsiTheme="minorHAnsi" w:cstheme="minorHAnsi"/>
          <w:b/>
          <w:bCs/>
          <w:sz w:val="20"/>
          <w:szCs w:val="20"/>
        </w:rPr>
        <w:t>Valor curriular 6 puntos</w:t>
      </w:r>
      <w:r w:rsidRPr="00B9721D">
        <w:rPr>
          <w:rFonts w:asciiTheme="minorHAnsi" w:hAnsiTheme="minorHAnsi" w:cstheme="minorHAnsi"/>
          <w:sz w:val="20"/>
          <w:szCs w:val="20"/>
        </w:rPr>
        <w:t xml:space="preserve">). </w:t>
      </w:r>
    </w:p>
    <w:p w14:paraId="09F2D888"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lastRenderedPageBreak/>
        <w:t xml:space="preserve">Rotación Observacional en el “Texas Children Hospital” en el departamento de Cirugía Fetal con el Dr. Michael Belfort, Dr. Alireza Shamshirsaz, Dr. Jimmy Espinoza y Dra. Magdalena Sanz Cortes. Houston Texas, USA del 1ero al 30 de Abril del 2017). </w:t>
      </w:r>
    </w:p>
    <w:p w14:paraId="67BF34F0"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teórico: “Ultrasonido Doppler” por la Fundación de Medicina Fetal, 22 de Marzo del 2017. </w:t>
      </w:r>
    </w:p>
    <w:p w14:paraId="37A4F3AE"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teórico: “Ultrasonido de las 11-13 semanas” por la Fundación de Medicina fetal, 21 de Marzo del 2017. </w:t>
      </w:r>
    </w:p>
    <w:p w14:paraId="579E6C55"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teórico: “Medición Cervical” por la Fundación de Medicina Fetal, 17 de Marzo del 2017. </w:t>
      </w:r>
    </w:p>
    <w:p w14:paraId="1B904207"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Asistencia al Congreso “67o COMEGO”, del 6 al 10 de Noviembre del 2016, Mérida Yucatán, México. </w:t>
      </w:r>
    </w:p>
    <w:p w14:paraId="26FDDE98"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de “Lactancia Materna” impartido en el Instituto Nacional de Perinatología, Noviembre 2016. </w:t>
      </w:r>
    </w:p>
    <w:p w14:paraId="6A76489B"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Prevención y tratamiento del Trauma Obstétrico. Enigmas o Paradigmas. Embarazo, parto y puerperio organizado por CEMS, 3 y 4 de Noviembre del 2016, Ciudad de México. </w:t>
      </w:r>
    </w:p>
    <w:p w14:paraId="35A121A8"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“ACLS” por la Sociedad Americana del Corazón AHA, 11 y 12 de Junio del 2016, Ciudad de México. </w:t>
      </w:r>
    </w:p>
    <w:p w14:paraId="2E74CF8E"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en línea: “El manejo de la hemorragia postparto basado en evidencia”, Enero 2016, Instituto Materno Perinatal de la Salud de Oxford. </w:t>
      </w:r>
    </w:p>
    <w:p w14:paraId="68431AE2"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Capacitación de Estandarización para parto seguro en el marco del proyecto para la mejora de la calidad en la atención al parto institucional a través de la lista de verificación de parto seguro, 28 de Abril del 2015, avalado por el Instituto Nacional de Salud Publica. </w:t>
      </w:r>
    </w:p>
    <w:p w14:paraId="63CEF938"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Congreso Nacional e Internacional de Patología y Colposcopía 7 de Marzo del 2015, Ciudad de México. </w:t>
      </w:r>
    </w:p>
    <w:p w14:paraId="41CB9BBB"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Congreso “Los orígenes perinatales de la enfermedad </w:t>
      </w:r>
      <w:r w:rsidR="00A02B09" w:rsidRPr="00B9721D">
        <w:rPr>
          <w:rFonts w:asciiTheme="minorHAnsi" w:hAnsiTheme="minorHAnsi" w:cstheme="minorHAnsi"/>
          <w:sz w:val="20"/>
          <w:szCs w:val="20"/>
        </w:rPr>
        <w:t xml:space="preserve"> </w:t>
      </w:r>
      <w:r w:rsidRPr="00B9721D">
        <w:rPr>
          <w:rFonts w:asciiTheme="minorHAnsi" w:hAnsiTheme="minorHAnsi" w:cstheme="minorHAnsi"/>
          <w:sz w:val="20"/>
          <w:szCs w:val="20"/>
        </w:rPr>
        <w:t xml:space="preserve">del adulto” del Instituto Nacional de Perinatología, del </w:t>
      </w:r>
      <w:r w:rsidR="00A02B09" w:rsidRPr="00B9721D">
        <w:rPr>
          <w:rFonts w:asciiTheme="minorHAnsi" w:hAnsiTheme="minorHAnsi" w:cstheme="minorHAnsi"/>
          <w:sz w:val="20"/>
          <w:szCs w:val="20"/>
        </w:rPr>
        <w:t xml:space="preserve"> </w:t>
      </w:r>
      <w:r w:rsidRPr="00B9721D">
        <w:rPr>
          <w:rFonts w:asciiTheme="minorHAnsi" w:hAnsiTheme="minorHAnsi" w:cstheme="minorHAnsi"/>
          <w:sz w:val="20"/>
          <w:szCs w:val="20"/>
        </w:rPr>
        <w:t xml:space="preserve">20 al 24 de Marzo, Ciudad de México. </w:t>
      </w:r>
    </w:p>
    <w:p w14:paraId="7E708468" w14:textId="77777777" w:rsidR="00A02B09"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Cirugía de mínima invasión en Ginecología y </w:t>
      </w:r>
      <w:r w:rsidR="00A02B09" w:rsidRPr="00B9721D">
        <w:rPr>
          <w:rFonts w:asciiTheme="minorHAnsi" w:hAnsiTheme="minorHAnsi" w:cstheme="minorHAnsi"/>
          <w:sz w:val="20"/>
          <w:szCs w:val="20"/>
        </w:rPr>
        <w:t xml:space="preserve"> </w:t>
      </w:r>
      <w:r w:rsidRPr="00B9721D">
        <w:rPr>
          <w:rFonts w:asciiTheme="minorHAnsi" w:hAnsiTheme="minorHAnsi" w:cstheme="minorHAnsi"/>
          <w:sz w:val="20"/>
          <w:szCs w:val="20"/>
        </w:rPr>
        <w:t xml:space="preserve">Obstetricia CESIP, UNAM, 18 de Junio del 2015, </w:t>
      </w:r>
      <w:r w:rsidR="00A02B09" w:rsidRPr="00B9721D">
        <w:rPr>
          <w:rFonts w:asciiTheme="minorHAnsi" w:hAnsiTheme="minorHAnsi" w:cstheme="minorHAnsi"/>
          <w:sz w:val="20"/>
          <w:szCs w:val="20"/>
        </w:rPr>
        <w:t xml:space="preserve"> </w:t>
      </w:r>
      <w:r w:rsidRPr="00B9721D">
        <w:rPr>
          <w:rFonts w:asciiTheme="minorHAnsi" w:hAnsiTheme="minorHAnsi" w:cstheme="minorHAnsi"/>
          <w:sz w:val="20"/>
          <w:szCs w:val="20"/>
        </w:rPr>
        <w:t xml:space="preserve">Ciudad de México. </w:t>
      </w:r>
    </w:p>
    <w:p w14:paraId="54201DBE" w14:textId="3D3391E3" w:rsidR="002F78BE" w:rsidRPr="00B9721D" w:rsidRDefault="002F78BE" w:rsidP="00A02B09">
      <w:pPr>
        <w:pStyle w:val="NormalWeb"/>
        <w:numPr>
          <w:ilvl w:val="0"/>
          <w:numId w:val="14"/>
        </w:numPr>
        <w:shd w:val="clear" w:color="auto" w:fill="FFFFFF"/>
        <w:jc w:val="both"/>
        <w:rPr>
          <w:rFonts w:asciiTheme="minorHAnsi" w:hAnsiTheme="minorHAnsi" w:cstheme="minorHAnsi"/>
          <w:sz w:val="20"/>
          <w:szCs w:val="20"/>
        </w:rPr>
      </w:pPr>
      <w:r w:rsidRPr="00B9721D">
        <w:rPr>
          <w:rFonts w:asciiTheme="minorHAnsi" w:hAnsiTheme="minorHAnsi" w:cstheme="minorHAnsi"/>
          <w:sz w:val="20"/>
          <w:szCs w:val="20"/>
        </w:rPr>
        <w:t xml:space="preserve">Curso ACLS por la sociedad Americana del Corazón AHA, 27 y 28 de Octubre del 2012, Celaya,Gto, México. </w:t>
      </w:r>
    </w:p>
    <w:p w14:paraId="3123A619" w14:textId="77777777" w:rsidR="002F78BE" w:rsidRPr="00A02B09" w:rsidRDefault="002F78BE" w:rsidP="00A02B09">
      <w:pPr>
        <w:pStyle w:val="NormalWeb"/>
        <w:shd w:val="clear" w:color="auto" w:fill="FFFFFF"/>
        <w:rPr>
          <w:rFonts w:asciiTheme="minorHAnsi" w:hAnsiTheme="minorHAnsi"/>
          <w:sz w:val="20"/>
          <w:szCs w:val="20"/>
        </w:rPr>
      </w:pPr>
    </w:p>
    <w:p w14:paraId="2BE3A11B" w14:textId="77777777" w:rsidR="002F78BE" w:rsidRPr="00A02B09" w:rsidRDefault="002F78BE" w:rsidP="002F78BE">
      <w:pPr>
        <w:pStyle w:val="NormalWeb"/>
        <w:shd w:val="clear" w:color="auto" w:fill="FFFFFF"/>
        <w:rPr>
          <w:rFonts w:asciiTheme="minorHAnsi" w:hAnsiTheme="minorHAnsi"/>
          <w:sz w:val="20"/>
          <w:szCs w:val="20"/>
        </w:rPr>
      </w:pPr>
    </w:p>
    <w:p w14:paraId="53A4B0D3" w14:textId="2C5C17E3" w:rsidR="002F78BE" w:rsidRPr="00A02B09" w:rsidRDefault="002F78BE" w:rsidP="002F78BE">
      <w:pPr>
        <w:pStyle w:val="NormalWeb"/>
        <w:rPr>
          <w:rFonts w:asciiTheme="minorHAnsi" w:hAnsiTheme="minorHAnsi"/>
          <w:sz w:val="20"/>
          <w:szCs w:val="20"/>
        </w:rPr>
      </w:pPr>
    </w:p>
    <w:p w14:paraId="0B051312" w14:textId="77777777" w:rsidR="002F78BE" w:rsidRPr="00A02B09" w:rsidRDefault="002F78BE" w:rsidP="002F78BE">
      <w:pPr>
        <w:pStyle w:val="NormalWeb"/>
        <w:ind w:left="1080"/>
        <w:rPr>
          <w:rFonts w:asciiTheme="minorHAnsi" w:hAnsiTheme="minorHAnsi"/>
          <w:sz w:val="20"/>
          <w:szCs w:val="20"/>
        </w:rPr>
      </w:pPr>
    </w:p>
    <w:p w14:paraId="19A708B6" w14:textId="77777777" w:rsidR="005A782B" w:rsidRPr="00064E5F" w:rsidRDefault="005A782B" w:rsidP="005A782B">
      <w:pPr>
        <w:pStyle w:val="Prrafodelista"/>
        <w:ind w:left="1080"/>
      </w:pPr>
    </w:p>
    <w:sectPr w:rsidR="005A782B" w:rsidRPr="00064E5F" w:rsidSect="00DF5B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43A"/>
    <w:multiLevelType w:val="multilevel"/>
    <w:tmpl w:val="E5A6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71513"/>
    <w:multiLevelType w:val="hybridMultilevel"/>
    <w:tmpl w:val="6106AC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1D3BDA"/>
    <w:multiLevelType w:val="hybridMultilevel"/>
    <w:tmpl w:val="A2284A86"/>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1F6C2D28"/>
    <w:multiLevelType w:val="hybridMultilevel"/>
    <w:tmpl w:val="1598DBD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FFD51D5"/>
    <w:multiLevelType w:val="multilevel"/>
    <w:tmpl w:val="183A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C2952"/>
    <w:multiLevelType w:val="hybridMultilevel"/>
    <w:tmpl w:val="EF0678B8"/>
    <w:lvl w:ilvl="0" w:tplc="1E5AD47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BAF565D"/>
    <w:multiLevelType w:val="multilevel"/>
    <w:tmpl w:val="CD827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CE70F8F"/>
    <w:multiLevelType w:val="hybridMultilevel"/>
    <w:tmpl w:val="38D6DB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EB944CA"/>
    <w:multiLevelType w:val="multilevel"/>
    <w:tmpl w:val="6DE6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675FFE"/>
    <w:multiLevelType w:val="multilevel"/>
    <w:tmpl w:val="B884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0457B"/>
    <w:multiLevelType w:val="multilevel"/>
    <w:tmpl w:val="7148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055239"/>
    <w:multiLevelType w:val="hybridMultilevel"/>
    <w:tmpl w:val="EF0678B8"/>
    <w:lvl w:ilvl="0" w:tplc="1E5AD47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37B150E"/>
    <w:multiLevelType w:val="multilevel"/>
    <w:tmpl w:val="E59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EC26B8"/>
    <w:multiLevelType w:val="hybridMultilevel"/>
    <w:tmpl w:val="4D5646A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3"/>
  </w:num>
  <w:num w:numId="4">
    <w:abstractNumId w:val="7"/>
  </w:num>
  <w:num w:numId="5">
    <w:abstractNumId w:val="4"/>
  </w:num>
  <w:num w:numId="6">
    <w:abstractNumId w:val="1"/>
  </w:num>
  <w:num w:numId="7">
    <w:abstractNumId w:val="0"/>
  </w:num>
  <w:num w:numId="8">
    <w:abstractNumId w:val="13"/>
  </w:num>
  <w:num w:numId="9">
    <w:abstractNumId w:val="6"/>
  </w:num>
  <w:num w:numId="10">
    <w:abstractNumId w:val="12"/>
  </w:num>
  <w:num w:numId="11">
    <w:abstractNumId w:val="10"/>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F3"/>
    <w:rsid w:val="0002698D"/>
    <w:rsid w:val="00064E5F"/>
    <w:rsid w:val="0011504D"/>
    <w:rsid w:val="001523FC"/>
    <w:rsid w:val="002077B3"/>
    <w:rsid w:val="002410AD"/>
    <w:rsid w:val="002A2BED"/>
    <w:rsid w:val="002F78BE"/>
    <w:rsid w:val="00361E85"/>
    <w:rsid w:val="005A782B"/>
    <w:rsid w:val="008F0950"/>
    <w:rsid w:val="009F2FB6"/>
    <w:rsid w:val="00A02B09"/>
    <w:rsid w:val="00A104BD"/>
    <w:rsid w:val="00B9721D"/>
    <w:rsid w:val="00BA7742"/>
    <w:rsid w:val="00D158F3"/>
    <w:rsid w:val="00DF5BAD"/>
    <w:rsid w:val="00E3061E"/>
    <w:rsid w:val="00E4315A"/>
    <w:rsid w:val="00EF5789"/>
    <w:rsid w:val="00F21D8F"/>
    <w:rsid w:val="00FB4120"/>
    <w:rsid w:val="00FD7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3823"/>
  <w15:chartTrackingRefBased/>
  <w15:docId w15:val="{B5BA3CFA-E62B-0241-AE81-32EB96F6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8F3"/>
    <w:pPr>
      <w:ind w:left="720"/>
      <w:contextualSpacing/>
    </w:pPr>
  </w:style>
  <w:style w:type="table" w:styleId="Tablaconcuadrcula">
    <w:name w:val="Table Grid"/>
    <w:basedOn w:val="Tablanormal"/>
    <w:uiPriority w:val="39"/>
    <w:rsid w:val="00D1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D158F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nfasis3">
    <w:name w:val="Grid Table 1 Light Accent 3"/>
    <w:basedOn w:val="Tablanormal"/>
    <w:uiPriority w:val="46"/>
    <w:rsid w:val="00D158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2A2BED"/>
    <w:rPr>
      <w:color w:val="0563C1" w:themeColor="hyperlink"/>
      <w:u w:val="single"/>
    </w:rPr>
  </w:style>
  <w:style w:type="character" w:customStyle="1" w:styleId="UnresolvedMention">
    <w:name w:val="Unresolved Mention"/>
    <w:basedOn w:val="Fuentedeprrafopredeter"/>
    <w:uiPriority w:val="99"/>
    <w:semiHidden/>
    <w:unhideWhenUsed/>
    <w:rsid w:val="002A2BED"/>
    <w:rPr>
      <w:color w:val="605E5C"/>
      <w:shd w:val="clear" w:color="auto" w:fill="E1DFDD"/>
    </w:rPr>
  </w:style>
  <w:style w:type="paragraph" w:styleId="NormalWeb">
    <w:name w:val="Normal (Web)"/>
    <w:basedOn w:val="Normal"/>
    <w:uiPriority w:val="99"/>
    <w:unhideWhenUsed/>
    <w:rsid w:val="005A782B"/>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50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966">
          <w:marLeft w:val="0"/>
          <w:marRight w:val="0"/>
          <w:marTop w:val="0"/>
          <w:marBottom w:val="0"/>
          <w:divBdr>
            <w:top w:val="none" w:sz="0" w:space="0" w:color="auto"/>
            <w:left w:val="none" w:sz="0" w:space="0" w:color="auto"/>
            <w:bottom w:val="none" w:sz="0" w:space="0" w:color="auto"/>
            <w:right w:val="none" w:sz="0" w:space="0" w:color="auto"/>
          </w:divBdr>
          <w:divsChild>
            <w:div w:id="1051229378">
              <w:marLeft w:val="0"/>
              <w:marRight w:val="0"/>
              <w:marTop w:val="0"/>
              <w:marBottom w:val="0"/>
              <w:divBdr>
                <w:top w:val="none" w:sz="0" w:space="0" w:color="auto"/>
                <w:left w:val="none" w:sz="0" w:space="0" w:color="auto"/>
                <w:bottom w:val="none" w:sz="0" w:space="0" w:color="auto"/>
                <w:right w:val="none" w:sz="0" w:space="0" w:color="auto"/>
              </w:divBdr>
              <w:divsChild>
                <w:div w:id="1752703867">
                  <w:marLeft w:val="0"/>
                  <w:marRight w:val="0"/>
                  <w:marTop w:val="0"/>
                  <w:marBottom w:val="0"/>
                  <w:divBdr>
                    <w:top w:val="none" w:sz="0" w:space="0" w:color="auto"/>
                    <w:left w:val="none" w:sz="0" w:space="0" w:color="auto"/>
                    <w:bottom w:val="none" w:sz="0" w:space="0" w:color="auto"/>
                    <w:right w:val="none" w:sz="0" w:space="0" w:color="auto"/>
                  </w:divBdr>
                  <w:divsChild>
                    <w:div w:id="5505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25196">
      <w:bodyDiv w:val="1"/>
      <w:marLeft w:val="0"/>
      <w:marRight w:val="0"/>
      <w:marTop w:val="0"/>
      <w:marBottom w:val="0"/>
      <w:divBdr>
        <w:top w:val="none" w:sz="0" w:space="0" w:color="auto"/>
        <w:left w:val="none" w:sz="0" w:space="0" w:color="auto"/>
        <w:bottom w:val="none" w:sz="0" w:space="0" w:color="auto"/>
        <w:right w:val="none" w:sz="0" w:space="0" w:color="auto"/>
      </w:divBdr>
      <w:divsChild>
        <w:div w:id="1591965154">
          <w:marLeft w:val="0"/>
          <w:marRight w:val="0"/>
          <w:marTop w:val="0"/>
          <w:marBottom w:val="0"/>
          <w:divBdr>
            <w:top w:val="none" w:sz="0" w:space="0" w:color="auto"/>
            <w:left w:val="none" w:sz="0" w:space="0" w:color="auto"/>
            <w:bottom w:val="none" w:sz="0" w:space="0" w:color="auto"/>
            <w:right w:val="none" w:sz="0" w:space="0" w:color="auto"/>
          </w:divBdr>
          <w:divsChild>
            <w:div w:id="1283655306">
              <w:marLeft w:val="0"/>
              <w:marRight w:val="0"/>
              <w:marTop w:val="0"/>
              <w:marBottom w:val="0"/>
              <w:divBdr>
                <w:top w:val="none" w:sz="0" w:space="0" w:color="auto"/>
                <w:left w:val="none" w:sz="0" w:space="0" w:color="auto"/>
                <w:bottom w:val="none" w:sz="0" w:space="0" w:color="auto"/>
                <w:right w:val="none" w:sz="0" w:space="0" w:color="auto"/>
              </w:divBdr>
              <w:divsChild>
                <w:div w:id="936211026">
                  <w:marLeft w:val="0"/>
                  <w:marRight w:val="0"/>
                  <w:marTop w:val="0"/>
                  <w:marBottom w:val="0"/>
                  <w:divBdr>
                    <w:top w:val="none" w:sz="0" w:space="0" w:color="auto"/>
                    <w:left w:val="none" w:sz="0" w:space="0" w:color="auto"/>
                    <w:bottom w:val="none" w:sz="0" w:space="0" w:color="auto"/>
                    <w:right w:val="none" w:sz="0" w:space="0" w:color="auto"/>
                  </w:divBdr>
                  <w:divsChild>
                    <w:div w:id="15572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05455">
      <w:bodyDiv w:val="1"/>
      <w:marLeft w:val="0"/>
      <w:marRight w:val="0"/>
      <w:marTop w:val="0"/>
      <w:marBottom w:val="0"/>
      <w:divBdr>
        <w:top w:val="none" w:sz="0" w:space="0" w:color="auto"/>
        <w:left w:val="none" w:sz="0" w:space="0" w:color="auto"/>
        <w:bottom w:val="none" w:sz="0" w:space="0" w:color="auto"/>
        <w:right w:val="none" w:sz="0" w:space="0" w:color="auto"/>
      </w:divBdr>
      <w:divsChild>
        <w:div w:id="1780635968">
          <w:marLeft w:val="0"/>
          <w:marRight w:val="0"/>
          <w:marTop w:val="0"/>
          <w:marBottom w:val="0"/>
          <w:divBdr>
            <w:top w:val="none" w:sz="0" w:space="0" w:color="auto"/>
            <w:left w:val="none" w:sz="0" w:space="0" w:color="auto"/>
            <w:bottom w:val="none" w:sz="0" w:space="0" w:color="auto"/>
            <w:right w:val="none" w:sz="0" w:space="0" w:color="auto"/>
          </w:divBdr>
          <w:divsChild>
            <w:div w:id="937832077">
              <w:marLeft w:val="0"/>
              <w:marRight w:val="0"/>
              <w:marTop w:val="0"/>
              <w:marBottom w:val="0"/>
              <w:divBdr>
                <w:top w:val="none" w:sz="0" w:space="0" w:color="auto"/>
                <w:left w:val="none" w:sz="0" w:space="0" w:color="auto"/>
                <w:bottom w:val="none" w:sz="0" w:space="0" w:color="auto"/>
                <w:right w:val="none" w:sz="0" w:space="0" w:color="auto"/>
              </w:divBdr>
              <w:divsChild>
                <w:div w:id="680820229">
                  <w:marLeft w:val="0"/>
                  <w:marRight w:val="0"/>
                  <w:marTop w:val="0"/>
                  <w:marBottom w:val="0"/>
                  <w:divBdr>
                    <w:top w:val="none" w:sz="0" w:space="0" w:color="auto"/>
                    <w:left w:val="none" w:sz="0" w:space="0" w:color="auto"/>
                    <w:bottom w:val="none" w:sz="0" w:space="0" w:color="auto"/>
                    <w:right w:val="none" w:sz="0" w:space="0" w:color="auto"/>
                  </w:divBdr>
                  <w:divsChild>
                    <w:div w:id="9005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5267">
      <w:bodyDiv w:val="1"/>
      <w:marLeft w:val="0"/>
      <w:marRight w:val="0"/>
      <w:marTop w:val="0"/>
      <w:marBottom w:val="0"/>
      <w:divBdr>
        <w:top w:val="none" w:sz="0" w:space="0" w:color="auto"/>
        <w:left w:val="none" w:sz="0" w:space="0" w:color="auto"/>
        <w:bottom w:val="none" w:sz="0" w:space="0" w:color="auto"/>
        <w:right w:val="none" w:sz="0" w:space="0" w:color="auto"/>
      </w:divBdr>
      <w:divsChild>
        <w:div w:id="1551259573">
          <w:marLeft w:val="0"/>
          <w:marRight w:val="0"/>
          <w:marTop w:val="0"/>
          <w:marBottom w:val="0"/>
          <w:divBdr>
            <w:top w:val="none" w:sz="0" w:space="0" w:color="auto"/>
            <w:left w:val="none" w:sz="0" w:space="0" w:color="auto"/>
            <w:bottom w:val="none" w:sz="0" w:space="0" w:color="auto"/>
            <w:right w:val="none" w:sz="0" w:space="0" w:color="auto"/>
          </w:divBdr>
          <w:divsChild>
            <w:div w:id="2075077954">
              <w:marLeft w:val="0"/>
              <w:marRight w:val="0"/>
              <w:marTop w:val="0"/>
              <w:marBottom w:val="0"/>
              <w:divBdr>
                <w:top w:val="none" w:sz="0" w:space="0" w:color="auto"/>
                <w:left w:val="none" w:sz="0" w:space="0" w:color="auto"/>
                <w:bottom w:val="none" w:sz="0" w:space="0" w:color="auto"/>
                <w:right w:val="none" w:sz="0" w:space="0" w:color="auto"/>
              </w:divBdr>
              <w:divsChild>
                <w:div w:id="1932548699">
                  <w:marLeft w:val="0"/>
                  <w:marRight w:val="0"/>
                  <w:marTop w:val="0"/>
                  <w:marBottom w:val="0"/>
                  <w:divBdr>
                    <w:top w:val="none" w:sz="0" w:space="0" w:color="auto"/>
                    <w:left w:val="none" w:sz="0" w:space="0" w:color="auto"/>
                    <w:bottom w:val="none" w:sz="0" w:space="0" w:color="auto"/>
                    <w:right w:val="none" w:sz="0" w:space="0" w:color="auto"/>
                  </w:divBdr>
                  <w:divsChild>
                    <w:div w:id="2062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00295">
      <w:bodyDiv w:val="1"/>
      <w:marLeft w:val="0"/>
      <w:marRight w:val="0"/>
      <w:marTop w:val="0"/>
      <w:marBottom w:val="0"/>
      <w:divBdr>
        <w:top w:val="none" w:sz="0" w:space="0" w:color="auto"/>
        <w:left w:val="none" w:sz="0" w:space="0" w:color="auto"/>
        <w:bottom w:val="none" w:sz="0" w:space="0" w:color="auto"/>
        <w:right w:val="none" w:sz="0" w:space="0" w:color="auto"/>
      </w:divBdr>
      <w:divsChild>
        <w:div w:id="1646623118">
          <w:marLeft w:val="0"/>
          <w:marRight w:val="0"/>
          <w:marTop w:val="0"/>
          <w:marBottom w:val="0"/>
          <w:divBdr>
            <w:top w:val="none" w:sz="0" w:space="0" w:color="auto"/>
            <w:left w:val="none" w:sz="0" w:space="0" w:color="auto"/>
            <w:bottom w:val="none" w:sz="0" w:space="0" w:color="auto"/>
            <w:right w:val="none" w:sz="0" w:space="0" w:color="auto"/>
          </w:divBdr>
          <w:divsChild>
            <w:div w:id="1874342431">
              <w:marLeft w:val="0"/>
              <w:marRight w:val="0"/>
              <w:marTop w:val="0"/>
              <w:marBottom w:val="0"/>
              <w:divBdr>
                <w:top w:val="none" w:sz="0" w:space="0" w:color="auto"/>
                <w:left w:val="none" w:sz="0" w:space="0" w:color="auto"/>
                <w:bottom w:val="none" w:sz="0" w:space="0" w:color="auto"/>
                <w:right w:val="none" w:sz="0" w:space="0" w:color="auto"/>
              </w:divBdr>
              <w:divsChild>
                <w:div w:id="386954795">
                  <w:marLeft w:val="0"/>
                  <w:marRight w:val="0"/>
                  <w:marTop w:val="0"/>
                  <w:marBottom w:val="0"/>
                  <w:divBdr>
                    <w:top w:val="none" w:sz="0" w:space="0" w:color="auto"/>
                    <w:left w:val="none" w:sz="0" w:space="0" w:color="auto"/>
                    <w:bottom w:val="none" w:sz="0" w:space="0" w:color="auto"/>
                    <w:right w:val="none" w:sz="0" w:space="0" w:color="auto"/>
                  </w:divBdr>
                  <w:divsChild>
                    <w:div w:id="1206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726908">
      <w:bodyDiv w:val="1"/>
      <w:marLeft w:val="0"/>
      <w:marRight w:val="0"/>
      <w:marTop w:val="0"/>
      <w:marBottom w:val="0"/>
      <w:divBdr>
        <w:top w:val="none" w:sz="0" w:space="0" w:color="auto"/>
        <w:left w:val="none" w:sz="0" w:space="0" w:color="auto"/>
        <w:bottom w:val="none" w:sz="0" w:space="0" w:color="auto"/>
        <w:right w:val="none" w:sz="0" w:space="0" w:color="auto"/>
      </w:divBdr>
      <w:divsChild>
        <w:div w:id="1789855353">
          <w:marLeft w:val="0"/>
          <w:marRight w:val="0"/>
          <w:marTop w:val="0"/>
          <w:marBottom w:val="0"/>
          <w:divBdr>
            <w:top w:val="none" w:sz="0" w:space="0" w:color="auto"/>
            <w:left w:val="none" w:sz="0" w:space="0" w:color="auto"/>
            <w:bottom w:val="none" w:sz="0" w:space="0" w:color="auto"/>
            <w:right w:val="none" w:sz="0" w:space="0" w:color="auto"/>
          </w:divBdr>
          <w:divsChild>
            <w:div w:id="180363656">
              <w:marLeft w:val="0"/>
              <w:marRight w:val="0"/>
              <w:marTop w:val="0"/>
              <w:marBottom w:val="0"/>
              <w:divBdr>
                <w:top w:val="none" w:sz="0" w:space="0" w:color="auto"/>
                <w:left w:val="none" w:sz="0" w:space="0" w:color="auto"/>
                <w:bottom w:val="none" w:sz="0" w:space="0" w:color="auto"/>
                <w:right w:val="none" w:sz="0" w:space="0" w:color="auto"/>
              </w:divBdr>
              <w:divsChild>
                <w:div w:id="1389567148">
                  <w:marLeft w:val="0"/>
                  <w:marRight w:val="0"/>
                  <w:marTop w:val="0"/>
                  <w:marBottom w:val="0"/>
                  <w:divBdr>
                    <w:top w:val="none" w:sz="0" w:space="0" w:color="auto"/>
                    <w:left w:val="none" w:sz="0" w:space="0" w:color="auto"/>
                    <w:bottom w:val="none" w:sz="0" w:space="0" w:color="auto"/>
                    <w:right w:val="none" w:sz="0" w:space="0" w:color="auto"/>
                  </w:divBdr>
                  <w:divsChild>
                    <w:div w:id="4275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6692">
      <w:bodyDiv w:val="1"/>
      <w:marLeft w:val="0"/>
      <w:marRight w:val="0"/>
      <w:marTop w:val="0"/>
      <w:marBottom w:val="0"/>
      <w:divBdr>
        <w:top w:val="none" w:sz="0" w:space="0" w:color="auto"/>
        <w:left w:val="none" w:sz="0" w:space="0" w:color="auto"/>
        <w:bottom w:val="none" w:sz="0" w:space="0" w:color="auto"/>
        <w:right w:val="none" w:sz="0" w:space="0" w:color="auto"/>
      </w:divBdr>
      <w:divsChild>
        <w:div w:id="788739899">
          <w:marLeft w:val="0"/>
          <w:marRight w:val="0"/>
          <w:marTop w:val="0"/>
          <w:marBottom w:val="0"/>
          <w:divBdr>
            <w:top w:val="none" w:sz="0" w:space="0" w:color="auto"/>
            <w:left w:val="none" w:sz="0" w:space="0" w:color="auto"/>
            <w:bottom w:val="none" w:sz="0" w:space="0" w:color="auto"/>
            <w:right w:val="none" w:sz="0" w:space="0" w:color="auto"/>
          </w:divBdr>
          <w:divsChild>
            <w:div w:id="71005951">
              <w:marLeft w:val="0"/>
              <w:marRight w:val="0"/>
              <w:marTop w:val="0"/>
              <w:marBottom w:val="0"/>
              <w:divBdr>
                <w:top w:val="none" w:sz="0" w:space="0" w:color="auto"/>
                <w:left w:val="none" w:sz="0" w:space="0" w:color="auto"/>
                <w:bottom w:val="none" w:sz="0" w:space="0" w:color="auto"/>
                <w:right w:val="none" w:sz="0" w:space="0" w:color="auto"/>
              </w:divBdr>
              <w:divsChild>
                <w:div w:id="1187643932">
                  <w:marLeft w:val="0"/>
                  <w:marRight w:val="0"/>
                  <w:marTop w:val="0"/>
                  <w:marBottom w:val="0"/>
                  <w:divBdr>
                    <w:top w:val="none" w:sz="0" w:space="0" w:color="auto"/>
                    <w:left w:val="none" w:sz="0" w:space="0" w:color="auto"/>
                    <w:bottom w:val="none" w:sz="0" w:space="0" w:color="auto"/>
                    <w:right w:val="none" w:sz="0" w:space="0" w:color="auto"/>
                  </w:divBdr>
                  <w:divsChild>
                    <w:div w:id="1642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87118">
      <w:bodyDiv w:val="1"/>
      <w:marLeft w:val="0"/>
      <w:marRight w:val="0"/>
      <w:marTop w:val="0"/>
      <w:marBottom w:val="0"/>
      <w:divBdr>
        <w:top w:val="none" w:sz="0" w:space="0" w:color="auto"/>
        <w:left w:val="none" w:sz="0" w:space="0" w:color="auto"/>
        <w:bottom w:val="none" w:sz="0" w:space="0" w:color="auto"/>
        <w:right w:val="none" w:sz="0" w:space="0" w:color="auto"/>
      </w:divBdr>
      <w:divsChild>
        <w:div w:id="984352715">
          <w:marLeft w:val="0"/>
          <w:marRight w:val="0"/>
          <w:marTop w:val="0"/>
          <w:marBottom w:val="0"/>
          <w:divBdr>
            <w:top w:val="none" w:sz="0" w:space="0" w:color="auto"/>
            <w:left w:val="none" w:sz="0" w:space="0" w:color="auto"/>
            <w:bottom w:val="none" w:sz="0" w:space="0" w:color="auto"/>
            <w:right w:val="none" w:sz="0" w:space="0" w:color="auto"/>
          </w:divBdr>
          <w:divsChild>
            <w:div w:id="721247583">
              <w:marLeft w:val="0"/>
              <w:marRight w:val="0"/>
              <w:marTop w:val="0"/>
              <w:marBottom w:val="0"/>
              <w:divBdr>
                <w:top w:val="none" w:sz="0" w:space="0" w:color="auto"/>
                <w:left w:val="none" w:sz="0" w:space="0" w:color="auto"/>
                <w:bottom w:val="none" w:sz="0" w:space="0" w:color="auto"/>
                <w:right w:val="none" w:sz="0" w:space="0" w:color="auto"/>
              </w:divBdr>
              <w:divsChild>
                <w:div w:id="334497253">
                  <w:marLeft w:val="0"/>
                  <w:marRight w:val="0"/>
                  <w:marTop w:val="0"/>
                  <w:marBottom w:val="0"/>
                  <w:divBdr>
                    <w:top w:val="none" w:sz="0" w:space="0" w:color="auto"/>
                    <w:left w:val="none" w:sz="0" w:space="0" w:color="auto"/>
                    <w:bottom w:val="none" w:sz="0" w:space="0" w:color="auto"/>
                    <w:right w:val="none" w:sz="0" w:space="0" w:color="auto"/>
                  </w:divBdr>
                  <w:divsChild>
                    <w:div w:id="412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a.medina@guanajuato.gob.mx" TargetMode="External"/><Relationship Id="rId3" Type="http://schemas.openxmlformats.org/officeDocument/2006/relationships/styles" Target="styles.xml"/><Relationship Id="rId7" Type="http://schemas.openxmlformats.org/officeDocument/2006/relationships/hyperlink" Target="mailto:dravirginiamedin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C2DE-EA81-4436-AF0D-0CA80658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1700</Words>
  <Characters>9352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7</cp:revision>
  <dcterms:created xsi:type="dcterms:W3CDTF">2020-12-02T22:28:00Z</dcterms:created>
  <dcterms:modified xsi:type="dcterms:W3CDTF">2021-04-27T14:43:00Z</dcterms:modified>
</cp:coreProperties>
</file>